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4D58" w:rsidRDefault="007D4D58" w:rsidP="00BC67F0">
      <w:pPr>
        <w:autoSpaceDE w:val="0"/>
        <w:autoSpaceDN w:val="0"/>
        <w:spacing w:after="0" w:line="480" w:lineRule="auto"/>
        <w:ind w:firstLineChars="82" w:firstLine="198"/>
        <w:jc w:val="center"/>
        <w:outlineLvl w:val="0"/>
        <w:rPr>
          <w:rFonts w:ascii="Times New Roman" w:eastAsia="宋体" w:hAnsi="Times New Roman" w:cs="Times New Roman"/>
          <w:b/>
        </w:rPr>
      </w:pPr>
      <w:r w:rsidRPr="007D4D58">
        <w:rPr>
          <w:rFonts w:ascii="Times New Roman" w:eastAsia="宋体" w:hAnsi="Times New Roman" w:cs="Times New Roman"/>
          <w:b/>
        </w:rPr>
        <w:t>Supplementary materials</w:t>
      </w:r>
    </w:p>
    <w:p w:rsidR="00374FF3" w:rsidRDefault="00374FF3" w:rsidP="00374FF3">
      <w:pPr>
        <w:spacing w:line="480" w:lineRule="auto"/>
        <w:ind w:firstLineChars="0" w:firstLine="0"/>
        <w:jc w:val="both"/>
        <w:rPr>
          <w:rFonts w:ascii="Times New Roman" w:hAnsi="Times New Roman" w:cs="Times New Roman"/>
          <w:szCs w:val="30"/>
        </w:rPr>
      </w:pPr>
      <w:r>
        <w:rPr>
          <w:rFonts w:ascii="Times New Roman" w:hAnsi="Times New Roman" w:cs="Times New Roman"/>
          <w:szCs w:val="30"/>
        </w:rPr>
        <w:t>Occurrence and removal of illicit drugs in different wastewater treatment plants with different treatment techniques</w:t>
      </w:r>
    </w:p>
    <w:p w:rsidR="00374FF3" w:rsidRDefault="00374FF3" w:rsidP="00374FF3">
      <w:pPr>
        <w:spacing w:line="480" w:lineRule="auto"/>
        <w:ind w:firstLineChars="0" w:firstLine="0"/>
        <w:jc w:val="both"/>
        <w:rPr>
          <w:rFonts w:ascii="Times New Roman" w:hAnsi="Times New Roman" w:cs="Times New Roman"/>
        </w:rPr>
      </w:pPr>
      <w:proofErr w:type="spellStart"/>
      <w:r>
        <w:rPr>
          <w:rFonts w:ascii="Times New Roman" w:hAnsi="Times New Roman" w:cs="Times New Roman"/>
        </w:rPr>
        <w:t>Yanghui</w:t>
      </w:r>
      <w:proofErr w:type="spellEnd"/>
      <w:r>
        <w:rPr>
          <w:rFonts w:ascii="Times New Roman" w:hAnsi="Times New Roman" w:cs="Times New Roman"/>
        </w:rPr>
        <w:t xml:space="preserve"> Deng</w:t>
      </w:r>
      <w:r>
        <w:rPr>
          <w:rFonts w:ascii="Times New Roman" w:hAnsi="Times New Roman" w:cs="Times New Roman"/>
          <w:vertAlign w:val="superscript"/>
        </w:rPr>
        <w:t>1</w:t>
      </w:r>
      <w:proofErr w:type="gramStart"/>
      <w:r>
        <w:rPr>
          <w:rFonts w:ascii="Times New Roman" w:hAnsi="Times New Roman" w:cs="Times New Roman"/>
          <w:vertAlign w:val="superscript"/>
        </w:rPr>
        <w:t>,2</w:t>
      </w:r>
      <w:proofErr w:type="gramEnd"/>
      <w:r>
        <w:rPr>
          <w:rFonts w:ascii="Times New Roman" w:hAnsi="Times New Roman" w:cs="Times New Roman"/>
        </w:rPr>
        <w:t xml:space="preserve">, </w:t>
      </w:r>
      <w:proofErr w:type="spellStart"/>
      <w:r>
        <w:rPr>
          <w:rFonts w:ascii="Times New Roman" w:hAnsi="Times New Roman" w:cs="Times New Roman"/>
        </w:rPr>
        <w:t>Changsheng</w:t>
      </w:r>
      <w:proofErr w:type="spellEnd"/>
      <w:r>
        <w:rPr>
          <w:rFonts w:ascii="Times New Roman" w:hAnsi="Times New Roman" w:cs="Times New Roman"/>
        </w:rPr>
        <w:t xml:space="preserve"> Guo</w:t>
      </w:r>
      <w:r>
        <w:rPr>
          <w:rFonts w:ascii="Times New Roman" w:hAnsi="Times New Roman" w:cs="Times New Roman"/>
          <w:vertAlign w:val="superscript"/>
        </w:rPr>
        <w:t>1</w:t>
      </w:r>
      <w:r>
        <w:rPr>
          <w:rFonts w:ascii="Times New Roman" w:hAnsi="Times New Roman" w:cs="Times New Roman"/>
        </w:rPr>
        <w:t xml:space="preserve">, </w:t>
      </w:r>
      <w:proofErr w:type="spellStart"/>
      <w:r>
        <w:rPr>
          <w:rFonts w:ascii="Times New Roman" w:hAnsi="Times New Roman" w:cs="Times New Roman"/>
        </w:rPr>
        <w:t>Heng</w:t>
      </w:r>
      <w:proofErr w:type="spellEnd"/>
      <w:r>
        <w:rPr>
          <w:rFonts w:ascii="Times New Roman" w:hAnsi="Times New Roman" w:cs="Times New Roman"/>
        </w:rPr>
        <w:t xml:space="preserve"> Zhang</w:t>
      </w:r>
      <w:r>
        <w:rPr>
          <w:rFonts w:ascii="Times New Roman" w:hAnsi="Times New Roman" w:cs="Times New Roman"/>
          <w:vertAlign w:val="superscript"/>
        </w:rPr>
        <w:t>1</w:t>
      </w:r>
      <w:r>
        <w:rPr>
          <w:rFonts w:ascii="Times New Roman" w:hAnsi="Times New Roman" w:cs="Times New Roman"/>
        </w:rPr>
        <w:t xml:space="preserve">, </w:t>
      </w:r>
      <w:proofErr w:type="spellStart"/>
      <w:r>
        <w:rPr>
          <w:rFonts w:ascii="Times New Roman" w:hAnsi="Times New Roman" w:cs="Times New Roman"/>
        </w:rPr>
        <w:t>Xingxing</w:t>
      </w:r>
      <w:proofErr w:type="spellEnd"/>
      <w:r>
        <w:rPr>
          <w:rFonts w:ascii="Times New Roman" w:hAnsi="Times New Roman" w:cs="Times New Roman"/>
        </w:rPr>
        <w:t xml:space="preserve"> Yin</w:t>
      </w:r>
      <w:r>
        <w:rPr>
          <w:rFonts w:ascii="Times New Roman" w:hAnsi="Times New Roman" w:cs="Times New Roman"/>
          <w:vertAlign w:val="superscript"/>
        </w:rPr>
        <w:t>1</w:t>
      </w:r>
      <w:r>
        <w:rPr>
          <w:rFonts w:ascii="Times New Roman" w:hAnsi="Times New Roman" w:cs="Times New Roman"/>
        </w:rPr>
        <w:t>, Like Chen</w:t>
      </w:r>
      <w:r>
        <w:rPr>
          <w:rFonts w:ascii="Times New Roman" w:hAnsi="Times New Roman" w:cs="Times New Roman"/>
          <w:vertAlign w:val="superscript"/>
        </w:rPr>
        <w:t>1</w:t>
      </w:r>
      <w:r>
        <w:rPr>
          <w:rFonts w:ascii="Times New Roman" w:hAnsi="Times New Roman" w:cs="Times New Roman"/>
        </w:rPr>
        <w:t xml:space="preserve">, </w:t>
      </w:r>
      <w:proofErr w:type="spellStart"/>
      <w:r>
        <w:rPr>
          <w:rFonts w:ascii="Times New Roman" w:hAnsi="Times New Roman" w:cs="Times New Roman"/>
        </w:rPr>
        <w:t>Daishe</w:t>
      </w:r>
      <w:proofErr w:type="spellEnd"/>
      <w:r>
        <w:rPr>
          <w:rFonts w:ascii="Times New Roman" w:hAnsi="Times New Roman" w:cs="Times New Roman"/>
        </w:rPr>
        <w:t xml:space="preserve"> Wu</w:t>
      </w:r>
      <w:r>
        <w:rPr>
          <w:rFonts w:ascii="Times New Roman" w:hAnsi="Times New Roman" w:cs="Times New Roman"/>
          <w:vertAlign w:val="superscript"/>
        </w:rPr>
        <w:t>2</w:t>
      </w:r>
      <w:r>
        <w:rPr>
          <w:rFonts w:ascii="Times New Roman" w:hAnsi="Times New Roman" w:cs="Times New Roman"/>
        </w:rPr>
        <w:t>, Jian Xu</w:t>
      </w:r>
      <w:r>
        <w:rPr>
          <w:rFonts w:ascii="Times New Roman" w:hAnsi="Times New Roman" w:cs="Times New Roman"/>
          <w:vertAlign w:val="superscript"/>
        </w:rPr>
        <w:t>1</w:t>
      </w:r>
      <w:r>
        <w:rPr>
          <w:rFonts w:ascii="Times New Roman" w:hAnsi="Times New Roman" w:cs="Times New Roman"/>
        </w:rPr>
        <w:t>*</w:t>
      </w:r>
    </w:p>
    <w:p w:rsidR="00374FF3" w:rsidRDefault="00374FF3" w:rsidP="00374FF3">
      <w:pPr>
        <w:spacing w:line="480" w:lineRule="auto"/>
        <w:ind w:firstLineChars="0" w:firstLine="0"/>
        <w:jc w:val="both"/>
        <w:rPr>
          <w:rFonts w:ascii="Times New Roman" w:hAnsi="Times New Roman" w:cs="Times New Roman"/>
          <w:iCs/>
          <w:szCs w:val="21"/>
        </w:rPr>
      </w:pPr>
      <w:r>
        <w:rPr>
          <w:rFonts w:ascii="Times New Roman" w:hAnsi="Times New Roman" w:cs="Times New Roman"/>
          <w:iCs/>
          <w:szCs w:val="21"/>
        </w:rPr>
        <w:t>1. State Key Laboratory of Environmental Criteria and Risk Assessment, State Environmental Protection Key Laboratory of Ecological Effect and Risk Assessment of Chemicals, Chinese Research Academy of Environmental Sciences, Beijing 100012, China</w:t>
      </w:r>
    </w:p>
    <w:p w:rsidR="00374FF3" w:rsidRDefault="00374FF3" w:rsidP="00374FF3">
      <w:pPr>
        <w:spacing w:line="480" w:lineRule="auto"/>
        <w:ind w:firstLineChars="0" w:firstLine="0"/>
        <w:jc w:val="both"/>
        <w:rPr>
          <w:rFonts w:ascii="Times New Roman" w:hAnsi="Times New Roman" w:cs="Times New Roman"/>
          <w:iCs/>
          <w:szCs w:val="21"/>
        </w:rPr>
      </w:pPr>
      <w:r>
        <w:rPr>
          <w:rFonts w:ascii="Times New Roman" w:hAnsi="Times New Roman" w:cs="Times New Roman"/>
          <w:iCs/>
          <w:szCs w:val="21"/>
        </w:rPr>
        <w:t>2. Key Laboratory of Poyang Lake Environment and Resource Utilization, Ministry of Education, School of Resources Environmental and Chemical Engineering, Nanchang University, Nanchang 330031, China</w:t>
      </w:r>
    </w:p>
    <w:p w:rsidR="00BC67F0" w:rsidRDefault="00374FF3" w:rsidP="00374FF3">
      <w:pPr>
        <w:autoSpaceDE w:val="0"/>
        <w:autoSpaceDN w:val="0"/>
        <w:spacing w:after="0" w:line="288" w:lineRule="auto"/>
        <w:ind w:firstLineChars="0" w:firstLine="0"/>
        <w:jc w:val="both"/>
        <w:outlineLvl w:val="0"/>
        <w:rPr>
          <w:rFonts w:eastAsiaTheme="minorEastAsia" w:hint="eastAsia"/>
        </w:rPr>
      </w:pPr>
      <w:r>
        <w:rPr>
          <w:rFonts w:ascii="Times New Roman" w:hAnsi="Times New Roman" w:cs="Times New Roman"/>
        </w:rPr>
        <w:t xml:space="preserve">*: To whom all correspondence should be addressed. Tel: 86-10-84916028; Fax: 86-10-84916028; E-mail: </w:t>
      </w:r>
      <w:hyperlink r:id="rId7" w:history="1">
        <w:r>
          <w:rPr>
            <w:rStyle w:val="a7"/>
            <w:rFonts w:ascii="Times New Roman" w:hAnsi="Times New Roman" w:cs="Times New Roman"/>
          </w:rPr>
          <w:t>xujian@craes.org.cn</w:t>
        </w:r>
      </w:hyperlink>
    </w:p>
    <w:p w:rsidR="00374FF3" w:rsidRDefault="00374FF3" w:rsidP="00374FF3">
      <w:pPr>
        <w:autoSpaceDE w:val="0"/>
        <w:autoSpaceDN w:val="0"/>
        <w:spacing w:after="0" w:line="288" w:lineRule="auto"/>
        <w:ind w:firstLineChars="0" w:firstLine="0"/>
        <w:jc w:val="both"/>
        <w:outlineLvl w:val="0"/>
        <w:rPr>
          <w:rFonts w:eastAsiaTheme="minorEastAsia" w:hint="eastAsia"/>
        </w:rPr>
      </w:pPr>
    </w:p>
    <w:p w:rsidR="00374FF3" w:rsidRPr="00374FF3" w:rsidRDefault="00374FF3" w:rsidP="00374FF3">
      <w:pPr>
        <w:autoSpaceDE w:val="0"/>
        <w:autoSpaceDN w:val="0"/>
        <w:spacing w:after="0" w:line="288" w:lineRule="auto"/>
        <w:ind w:firstLineChars="0" w:firstLine="0"/>
        <w:jc w:val="both"/>
        <w:outlineLvl w:val="0"/>
        <w:rPr>
          <w:rFonts w:ascii="Times New Roman" w:eastAsiaTheme="minorEastAsia" w:hAnsi="Times New Roman" w:cs="Times New Roman" w:hint="eastAsia"/>
          <w:b/>
        </w:rPr>
      </w:pPr>
    </w:p>
    <w:p w:rsidR="00374FF3" w:rsidRDefault="00374FF3">
      <w:pPr>
        <w:adjustRightInd/>
        <w:snapToGrid/>
        <w:spacing w:after="0" w:line="240" w:lineRule="auto"/>
        <w:ind w:firstLineChars="0" w:firstLine="0"/>
        <w:rPr>
          <w:rFonts w:ascii="Times New Roman" w:eastAsiaTheme="minorEastAsia" w:hAnsi="Times New Roman" w:cs="Times New Roman"/>
          <w:color w:val="000000" w:themeColor="text1"/>
          <w:szCs w:val="24"/>
        </w:rPr>
      </w:pPr>
      <w:r>
        <w:rPr>
          <w:rFonts w:ascii="Times New Roman" w:eastAsiaTheme="minorEastAsia" w:hAnsi="Times New Roman" w:cs="Times New Roman"/>
          <w:color w:val="000000" w:themeColor="text1"/>
          <w:szCs w:val="24"/>
        </w:rPr>
        <w:br w:type="page"/>
      </w:r>
    </w:p>
    <w:p w:rsidR="00E36189" w:rsidRPr="00E36189" w:rsidRDefault="00E36189" w:rsidP="007D4D58">
      <w:pPr>
        <w:autoSpaceDE w:val="0"/>
        <w:autoSpaceDN w:val="0"/>
        <w:spacing w:after="0" w:line="480" w:lineRule="auto"/>
        <w:ind w:left="480" w:firstLine="480"/>
        <w:jc w:val="center"/>
        <w:outlineLvl w:val="0"/>
        <w:rPr>
          <w:rFonts w:ascii="Times New Roman" w:eastAsiaTheme="minorEastAsia" w:hAnsi="Times New Roman" w:cs="Times New Roman"/>
          <w:color w:val="000000" w:themeColor="text1"/>
          <w:szCs w:val="24"/>
        </w:rPr>
      </w:pPr>
      <w:r>
        <w:rPr>
          <w:rFonts w:ascii="Times New Roman" w:eastAsiaTheme="minorEastAsia" w:hAnsi="Times New Roman" w:cs="Times New Roman"/>
          <w:color w:val="000000" w:themeColor="text1"/>
          <w:szCs w:val="24"/>
        </w:rPr>
        <w:lastRenderedPageBreak/>
        <w:t xml:space="preserve">Table S1 12 illicit drugs </w:t>
      </w:r>
      <w:proofErr w:type="spellStart"/>
      <w:r>
        <w:rPr>
          <w:rFonts w:ascii="Times New Roman" w:eastAsiaTheme="minorEastAsia" w:hAnsi="Times New Roman" w:cs="Times New Roman"/>
          <w:color w:val="000000" w:themeColor="text1"/>
          <w:szCs w:val="24"/>
        </w:rPr>
        <w:t>a</w:t>
      </w:r>
      <w:r>
        <w:rPr>
          <w:rFonts w:ascii="Times New Roman" w:eastAsia="宋体" w:hAnsi="Times New Roman" w:cs="Times New Roman"/>
          <w:color w:val="000000" w:themeColor="text1"/>
          <w:szCs w:val="24"/>
        </w:rPr>
        <w:t>nalyte</w:t>
      </w:r>
      <w:proofErr w:type="spellEnd"/>
      <w:r>
        <w:rPr>
          <w:rFonts w:ascii="Times New Roman" w:eastAsia="宋体" w:hAnsi="Times New Roman" w:cs="Times New Roman"/>
          <w:color w:val="000000" w:themeColor="text1"/>
          <w:szCs w:val="24"/>
        </w:rPr>
        <w:t xml:space="preserve"> ions and MS parameters</w:t>
      </w:r>
    </w:p>
    <w:tbl>
      <w:tblPr>
        <w:tblW w:w="10240" w:type="dxa"/>
        <w:tblInd w:w="-601" w:type="dxa"/>
        <w:tblLayout w:type="fixed"/>
        <w:tblLook w:val="04A0" w:firstRow="1" w:lastRow="0" w:firstColumn="1" w:lastColumn="0" w:noHBand="0" w:noVBand="1"/>
      </w:tblPr>
      <w:tblGrid>
        <w:gridCol w:w="1418"/>
        <w:gridCol w:w="1276"/>
        <w:gridCol w:w="1027"/>
        <w:gridCol w:w="1383"/>
        <w:gridCol w:w="1195"/>
        <w:gridCol w:w="1210"/>
        <w:gridCol w:w="1513"/>
        <w:gridCol w:w="1218"/>
      </w:tblGrid>
      <w:tr w:rsidR="00E36189" w:rsidRPr="0005345B" w:rsidTr="00E36189">
        <w:trPr>
          <w:trHeight w:val="263"/>
        </w:trPr>
        <w:tc>
          <w:tcPr>
            <w:tcW w:w="1418" w:type="dxa"/>
            <w:vMerge w:val="restart"/>
            <w:tcBorders>
              <w:top w:val="single" w:sz="4" w:space="0" w:color="auto"/>
              <w:left w:val="nil"/>
              <w:bottom w:val="single" w:sz="4" w:space="0" w:color="000000"/>
              <w:right w:val="nil"/>
            </w:tcBorders>
            <w:shd w:val="clear" w:color="auto" w:fill="auto"/>
            <w:vAlign w:val="center"/>
          </w:tcPr>
          <w:p w:rsidR="00E36189" w:rsidRPr="0005345B" w:rsidRDefault="00E36189" w:rsidP="00E36189">
            <w:pPr>
              <w:spacing w:before="100" w:beforeAutospacing="1" w:after="100" w:afterAutospacing="1" w:line="240" w:lineRule="auto"/>
              <w:ind w:firstLine="420"/>
              <w:jc w:val="center"/>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Target</w:t>
            </w:r>
          </w:p>
        </w:tc>
        <w:tc>
          <w:tcPr>
            <w:tcW w:w="1276" w:type="dxa"/>
            <w:vMerge w:val="restart"/>
            <w:tcBorders>
              <w:top w:val="single" w:sz="4" w:space="0" w:color="auto"/>
              <w:left w:val="nil"/>
              <w:bottom w:val="single" w:sz="4" w:space="0" w:color="000000"/>
              <w:right w:val="nil"/>
            </w:tcBorders>
            <w:shd w:val="clear" w:color="auto" w:fill="auto"/>
            <w:vAlign w:val="center"/>
          </w:tcPr>
          <w:p w:rsidR="00E36189" w:rsidRPr="0005345B" w:rsidRDefault="00E36189" w:rsidP="00E36189">
            <w:pPr>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retention time(min)</w:t>
            </w:r>
          </w:p>
        </w:tc>
        <w:tc>
          <w:tcPr>
            <w:tcW w:w="1027" w:type="dxa"/>
            <w:vMerge w:val="restart"/>
            <w:tcBorders>
              <w:top w:val="single" w:sz="4" w:space="0" w:color="auto"/>
              <w:left w:val="nil"/>
              <w:bottom w:val="single" w:sz="4" w:space="0" w:color="000000"/>
              <w:right w:val="nil"/>
            </w:tcBorders>
            <w:shd w:val="clear" w:color="auto" w:fill="auto"/>
            <w:vAlign w:val="center"/>
          </w:tcPr>
          <w:p w:rsidR="00E36189" w:rsidRPr="0005345B" w:rsidRDefault="00E36189" w:rsidP="00E36189">
            <w:pPr>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precursor ion(m/z)</w:t>
            </w:r>
          </w:p>
        </w:tc>
        <w:tc>
          <w:tcPr>
            <w:tcW w:w="1383" w:type="dxa"/>
            <w:vMerge w:val="restart"/>
            <w:tcBorders>
              <w:top w:val="single" w:sz="4" w:space="0" w:color="auto"/>
              <w:left w:val="nil"/>
              <w:bottom w:val="single" w:sz="4" w:space="0" w:color="000000"/>
              <w:right w:val="nil"/>
            </w:tcBorders>
            <w:shd w:val="clear" w:color="auto" w:fill="auto"/>
            <w:vAlign w:val="center"/>
          </w:tcPr>
          <w:p w:rsidR="00E36189" w:rsidRPr="0005345B" w:rsidRDefault="00E36189" w:rsidP="00E36189">
            <w:pPr>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proofErr w:type="spellStart"/>
            <w:r w:rsidRPr="0005345B">
              <w:rPr>
                <w:rFonts w:ascii="Times New Roman" w:hAnsi="Times New Roman" w:cs="Times New Roman"/>
                <w:color w:val="000000" w:themeColor="text1"/>
                <w:sz w:val="21"/>
                <w:szCs w:val="21"/>
              </w:rPr>
              <w:t>declustering</w:t>
            </w:r>
            <w:proofErr w:type="spellEnd"/>
            <w:r w:rsidRPr="0005345B">
              <w:rPr>
                <w:rFonts w:ascii="Times New Roman" w:hAnsi="Times New Roman" w:cs="Times New Roman"/>
                <w:color w:val="000000" w:themeColor="text1"/>
                <w:sz w:val="21"/>
                <w:szCs w:val="21"/>
              </w:rPr>
              <w:t xml:space="preserve"> potential(V)</w:t>
            </w:r>
          </w:p>
        </w:tc>
        <w:tc>
          <w:tcPr>
            <w:tcW w:w="2405" w:type="dxa"/>
            <w:gridSpan w:val="2"/>
            <w:tcBorders>
              <w:top w:val="single" w:sz="4" w:space="0" w:color="auto"/>
              <w:left w:val="nil"/>
              <w:bottom w:val="single" w:sz="4" w:space="0" w:color="auto"/>
              <w:right w:val="nil"/>
            </w:tcBorders>
            <w:shd w:val="clear" w:color="auto" w:fill="auto"/>
            <w:vAlign w:val="center"/>
          </w:tcPr>
          <w:p w:rsidR="00E36189" w:rsidRPr="0005345B" w:rsidRDefault="00E36189" w:rsidP="00E36189">
            <w:pPr>
              <w:spacing w:before="100" w:beforeAutospacing="1" w:after="100" w:afterAutospacing="1" w:line="240" w:lineRule="auto"/>
              <w:ind w:firstLine="420"/>
              <w:jc w:val="center"/>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quota ion</w:t>
            </w:r>
          </w:p>
        </w:tc>
        <w:tc>
          <w:tcPr>
            <w:tcW w:w="2731" w:type="dxa"/>
            <w:gridSpan w:val="2"/>
            <w:tcBorders>
              <w:top w:val="single" w:sz="4" w:space="0" w:color="auto"/>
              <w:left w:val="nil"/>
              <w:bottom w:val="single" w:sz="4" w:space="0" w:color="auto"/>
              <w:right w:val="nil"/>
            </w:tcBorders>
            <w:shd w:val="clear" w:color="auto" w:fill="auto"/>
            <w:vAlign w:val="center"/>
          </w:tcPr>
          <w:p w:rsidR="00E36189" w:rsidRPr="0005345B" w:rsidRDefault="00E36189" w:rsidP="00E36189">
            <w:pPr>
              <w:spacing w:before="100" w:beforeAutospacing="1" w:after="100" w:afterAutospacing="1" w:line="240" w:lineRule="auto"/>
              <w:ind w:firstLine="420"/>
              <w:jc w:val="center"/>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qualitative ion</w:t>
            </w:r>
          </w:p>
        </w:tc>
      </w:tr>
      <w:tr w:rsidR="00E36189" w:rsidRPr="0005345B" w:rsidTr="00E36189">
        <w:trPr>
          <w:trHeight w:val="276"/>
        </w:trPr>
        <w:tc>
          <w:tcPr>
            <w:tcW w:w="1418" w:type="dxa"/>
            <w:vMerge/>
            <w:tcBorders>
              <w:top w:val="single" w:sz="4" w:space="0" w:color="auto"/>
              <w:left w:val="nil"/>
              <w:bottom w:val="single" w:sz="4" w:space="0" w:color="000000"/>
              <w:right w:val="nil"/>
            </w:tcBorders>
            <w:vAlign w:val="center"/>
          </w:tcPr>
          <w:p w:rsidR="00E36189" w:rsidRPr="0005345B" w:rsidRDefault="00E36189" w:rsidP="00E36189">
            <w:pPr>
              <w:spacing w:before="100" w:beforeAutospacing="1" w:after="100" w:afterAutospacing="1" w:line="240" w:lineRule="auto"/>
              <w:ind w:firstLine="422"/>
              <w:rPr>
                <w:rFonts w:ascii="Times New Roman" w:eastAsia="宋体" w:hAnsi="Times New Roman" w:cs="Times New Roman"/>
                <w:b/>
                <w:bCs/>
                <w:color w:val="000000" w:themeColor="text1"/>
                <w:kern w:val="44"/>
                <w:sz w:val="21"/>
                <w:szCs w:val="21"/>
              </w:rPr>
            </w:pPr>
          </w:p>
        </w:tc>
        <w:tc>
          <w:tcPr>
            <w:tcW w:w="1276" w:type="dxa"/>
            <w:vMerge/>
            <w:tcBorders>
              <w:top w:val="single" w:sz="4" w:space="0" w:color="auto"/>
              <w:left w:val="nil"/>
              <w:bottom w:val="single" w:sz="4" w:space="0" w:color="000000"/>
              <w:right w:val="nil"/>
            </w:tcBorders>
            <w:vAlign w:val="center"/>
          </w:tcPr>
          <w:p w:rsidR="00E36189" w:rsidRPr="0005345B" w:rsidRDefault="00E36189" w:rsidP="00E36189">
            <w:pPr>
              <w:spacing w:before="100" w:beforeAutospacing="1" w:after="100" w:afterAutospacing="1" w:line="240" w:lineRule="auto"/>
              <w:ind w:firstLine="422"/>
              <w:rPr>
                <w:rFonts w:ascii="Times New Roman" w:eastAsia="宋体" w:hAnsi="Times New Roman" w:cs="Times New Roman"/>
                <w:b/>
                <w:bCs/>
                <w:color w:val="000000" w:themeColor="text1"/>
                <w:kern w:val="44"/>
                <w:sz w:val="21"/>
                <w:szCs w:val="21"/>
              </w:rPr>
            </w:pPr>
          </w:p>
        </w:tc>
        <w:tc>
          <w:tcPr>
            <w:tcW w:w="1027" w:type="dxa"/>
            <w:vMerge/>
            <w:tcBorders>
              <w:top w:val="single" w:sz="4" w:space="0" w:color="auto"/>
              <w:left w:val="nil"/>
              <w:bottom w:val="single" w:sz="4" w:space="0" w:color="000000"/>
              <w:right w:val="nil"/>
            </w:tcBorders>
            <w:vAlign w:val="center"/>
          </w:tcPr>
          <w:p w:rsidR="00E36189" w:rsidRPr="0005345B" w:rsidRDefault="00E36189" w:rsidP="00E36189">
            <w:pPr>
              <w:spacing w:before="100" w:beforeAutospacing="1" w:after="100" w:afterAutospacing="1" w:line="240" w:lineRule="auto"/>
              <w:ind w:firstLine="422"/>
              <w:rPr>
                <w:rFonts w:ascii="Times New Roman" w:eastAsia="宋体" w:hAnsi="Times New Roman" w:cs="Times New Roman"/>
                <w:b/>
                <w:bCs/>
                <w:color w:val="000000" w:themeColor="text1"/>
                <w:kern w:val="44"/>
                <w:sz w:val="21"/>
                <w:szCs w:val="21"/>
              </w:rPr>
            </w:pPr>
          </w:p>
        </w:tc>
        <w:tc>
          <w:tcPr>
            <w:tcW w:w="1383" w:type="dxa"/>
            <w:vMerge/>
            <w:tcBorders>
              <w:top w:val="single" w:sz="4" w:space="0" w:color="auto"/>
              <w:left w:val="nil"/>
              <w:bottom w:val="single" w:sz="4" w:space="0" w:color="000000"/>
              <w:right w:val="nil"/>
            </w:tcBorders>
            <w:vAlign w:val="center"/>
          </w:tcPr>
          <w:p w:rsidR="00E36189" w:rsidRPr="0005345B" w:rsidRDefault="00E36189" w:rsidP="00E36189">
            <w:pPr>
              <w:spacing w:before="100" w:beforeAutospacing="1" w:after="100" w:afterAutospacing="1" w:line="240" w:lineRule="auto"/>
              <w:ind w:firstLine="422"/>
              <w:rPr>
                <w:rFonts w:ascii="Times New Roman" w:eastAsia="宋体" w:hAnsi="Times New Roman" w:cs="Times New Roman"/>
                <w:b/>
                <w:bCs/>
                <w:color w:val="000000" w:themeColor="text1"/>
                <w:kern w:val="44"/>
                <w:sz w:val="21"/>
                <w:szCs w:val="21"/>
              </w:rPr>
            </w:pPr>
          </w:p>
        </w:tc>
        <w:tc>
          <w:tcPr>
            <w:tcW w:w="1195" w:type="dxa"/>
            <w:tcBorders>
              <w:top w:val="nil"/>
              <w:left w:val="nil"/>
              <w:bottom w:val="single" w:sz="4" w:space="0" w:color="auto"/>
              <w:right w:val="nil"/>
            </w:tcBorders>
            <w:shd w:val="clear" w:color="auto" w:fill="auto"/>
            <w:vAlign w:val="center"/>
          </w:tcPr>
          <w:p w:rsidR="00E36189" w:rsidRPr="0005345B" w:rsidRDefault="00E36189" w:rsidP="00E36189">
            <w:pPr>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collision voltage(V)</w:t>
            </w:r>
          </w:p>
        </w:tc>
        <w:tc>
          <w:tcPr>
            <w:tcW w:w="1210" w:type="dxa"/>
            <w:tcBorders>
              <w:top w:val="nil"/>
              <w:left w:val="nil"/>
              <w:bottom w:val="single" w:sz="4" w:space="0" w:color="auto"/>
              <w:right w:val="nil"/>
            </w:tcBorders>
            <w:shd w:val="clear" w:color="auto" w:fill="auto"/>
            <w:vAlign w:val="center"/>
          </w:tcPr>
          <w:p w:rsidR="00E36189" w:rsidRPr="0005345B" w:rsidRDefault="00E36189" w:rsidP="00E36189">
            <w:pPr>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product Ion(m/z)</w:t>
            </w:r>
          </w:p>
        </w:tc>
        <w:tc>
          <w:tcPr>
            <w:tcW w:w="1513" w:type="dxa"/>
            <w:tcBorders>
              <w:top w:val="nil"/>
              <w:left w:val="nil"/>
              <w:bottom w:val="single" w:sz="4" w:space="0" w:color="auto"/>
              <w:right w:val="nil"/>
            </w:tcBorders>
            <w:shd w:val="clear" w:color="auto" w:fill="auto"/>
            <w:vAlign w:val="center"/>
          </w:tcPr>
          <w:p w:rsidR="00E36189" w:rsidRPr="0005345B" w:rsidRDefault="00E36189" w:rsidP="00E36189">
            <w:pPr>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 xml:space="preserve"> collision voltage(V)</w:t>
            </w:r>
          </w:p>
        </w:tc>
        <w:tc>
          <w:tcPr>
            <w:tcW w:w="1218" w:type="dxa"/>
            <w:tcBorders>
              <w:top w:val="nil"/>
              <w:left w:val="nil"/>
              <w:bottom w:val="single" w:sz="4" w:space="0" w:color="auto"/>
              <w:right w:val="nil"/>
            </w:tcBorders>
            <w:shd w:val="clear" w:color="auto" w:fill="auto"/>
            <w:vAlign w:val="center"/>
          </w:tcPr>
          <w:p w:rsidR="00E36189" w:rsidRPr="0005345B" w:rsidRDefault="00E36189" w:rsidP="00E36189">
            <w:pPr>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product Ion(m/z)</w:t>
            </w:r>
          </w:p>
        </w:tc>
      </w:tr>
      <w:tr w:rsidR="00E36189" w:rsidRPr="0005345B" w:rsidTr="00E36189">
        <w:trPr>
          <w:trHeight w:val="263"/>
        </w:trPr>
        <w:tc>
          <w:tcPr>
            <w:tcW w:w="1418"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jc w:val="center"/>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AMP</w:t>
            </w:r>
          </w:p>
        </w:tc>
        <w:tc>
          <w:tcPr>
            <w:tcW w:w="1276"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1.83</w:t>
            </w:r>
          </w:p>
        </w:tc>
        <w:tc>
          <w:tcPr>
            <w:tcW w:w="1027"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Chars="0" w:firstLine="0"/>
              <w:jc w:val="center"/>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136.1</w:t>
            </w:r>
          </w:p>
        </w:tc>
        <w:tc>
          <w:tcPr>
            <w:tcW w:w="1383"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14</w:t>
            </w:r>
          </w:p>
        </w:tc>
        <w:tc>
          <w:tcPr>
            <w:tcW w:w="1195"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14</w:t>
            </w:r>
          </w:p>
        </w:tc>
        <w:tc>
          <w:tcPr>
            <w:tcW w:w="1210"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91</w:t>
            </w:r>
          </w:p>
        </w:tc>
        <w:tc>
          <w:tcPr>
            <w:tcW w:w="1513"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9</w:t>
            </w:r>
          </w:p>
        </w:tc>
        <w:tc>
          <w:tcPr>
            <w:tcW w:w="1218"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119.1</w:t>
            </w:r>
          </w:p>
        </w:tc>
      </w:tr>
      <w:tr w:rsidR="00E36189" w:rsidRPr="0005345B" w:rsidTr="00E36189">
        <w:trPr>
          <w:trHeight w:val="263"/>
        </w:trPr>
        <w:tc>
          <w:tcPr>
            <w:tcW w:w="1418"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jc w:val="center"/>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METH</w:t>
            </w:r>
          </w:p>
        </w:tc>
        <w:tc>
          <w:tcPr>
            <w:tcW w:w="1276"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1.96</w:t>
            </w:r>
          </w:p>
        </w:tc>
        <w:tc>
          <w:tcPr>
            <w:tcW w:w="1027"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Chars="0" w:firstLine="0"/>
              <w:jc w:val="center"/>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150.1</w:t>
            </w:r>
          </w:p>
        </w:tc>
        <w:tc>
          <w:tcPr>
            <w:tcW w:w="1383"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22</w:t>
            </w:r>
          </w:p>
        </w:tc>
        <w:tc>
          <w:tcPr>
            <w:tcW w:w="1195"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16</w:t>
            </w:r>
          </w:p>
        </w:tc>
        <w:tc>
          <w:tcPr>
            <w:tcW w:w="1210"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91</w:t>
            </w:r>
          </w:p>
        </w:tc>
        <w:tc>
          <w:tcPr>
            <w:tcW w:w="1513"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10</w:t>
            </w:r>
          </w:p>
        </w:tc>
        <w:tc>
          <w:tcPr>
            <w:tcW w:w="1218"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119.1</w:t>
            </w:r>
          </w:p>
        </w:tc>
      </w:tr>
      <w:tr w:rsidR="00E36189" w:rsidRPr="0005345B" w:rsidTr="00E36189">
        <w:trPr>
          <w:trHeight w:val="263"/>
        </w:trPr>
        <w:tc>
          <w:tcPr>
            <w:tcW w:w="1418"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jc w:val="center"/>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MC</w:t>
            </w:r>
          </w:p>
        </w:tc>
        <w:tc>
          <w:tcPr>
            <w:tcW w:w="1276"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1.64</w:t>
            </w:r>
          </w:p>
        </w:tc>
        <w:tc>
          <w:tcPr>
            <w:tcW w:w="1027"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Chars="0" w:firstLine="0"/>
              <w:jc w:val="center"/>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164.1</w:t>
            </w:r>
          </w:p>
        </w:tc>
        <w:tc>
          <w:tcPr>
            <w:tcW w:w="1383"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20</w:t>
            </w:r>
          </w:p>
        </w:tc>
        <w:tc>
          <w:tcPr>
            <w:tcW w:w="1195"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18</w:t>
            </w:r>
          </w:p>
        </w:tc>
        <w:tc>
          <w:tcPr>
            <w:tcW w:w="1210"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131</w:t>
            </w:r>
          </w:p>
        </w:tc>
        <w:tc>
          <w:tcPr>
            <w:tcW w:w="1513"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22</w:t>
            </w:r>
          </w:p>
        </w:tc>
        <w:tc>
          <w:tcPr>
            <w:tcW w:w="1218"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105</w:t>
            </w:r>
          </w:p>
        </w:tc>
      </w:tr>
      <w:tr w:rsidR="00E36189" w:rsidRPr="0005345B" w:rsidTr="00E36189">
        <w:trPr>
          <w:trHeight w:val="263"/>
        </w:trPr>
        <w:tc>
          <w:tcPr>
            <w:tcW w:w="1418"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jc w:val="center"/>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MDA</w:t>
            </w:r>
          </w:p>
        </w:tc>
        <w:tc>
          <w:tcPr>
            <w:tcW w:w="1276"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1.91</w:t>
            </w:r>
          </w:p>
        </w:tc>
        <w:tc>
          <w:tcPr>
            <w:tcW w:w="1027"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Chars="0" w:firstLine="0"/>
              <w:jc w:val="center"/>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180</w:t>
            </w:r>
          </w:p>
        </w:tc>
        <w:tc>
          <w:tcPr>
            <w:tcW w:w="1383"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22</w:t>
            </w:r>
          </w:p>
        </w:tc>
        <w:tc>
          <w:tcPr>
            <w:tcW w:w="1195"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20</w:t>
            </w:r>
          </w:p>
        </w:tc>
        <w:tc>
          <w:tcPr>
            <w:tcW w:w="1210"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105</w:t>
            </w:r>
          </w:p>
        </w:tc>
        <w:tc>
          <w:tcPr>
            <w:tcW w:w="1513"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16</w:t>
            </w:r>
          </w:p>
        </w:tc>
        <w:tc>
          <w:tcPr>
            <w:tcW w:w="1218"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135.4</w:t>
            </w:r>
          </w:p>
        </w:tc>
      </w:tr>
      <w:tr w:rsidR="00E36189" w:rsidRPr="0005345B" w:rsidTr="00E36189">
        <w:trPr>
          <w:trHeight w:val="263"/>
        </w:trPr>
        <w:tc>
          <w:tcPr>
            <w:tcW w:w="1418"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jc w:val="center"/>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MDMA</w:t>
            </w:r>
          </w:p>
        </w:tc>
        <w:tc>
          <w:tcPr>
            <w:tcW w:w="1276"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2.01</w:t>
            </w:r>
          </w:p>
        </w:tc>
        <w:tc>
          <w:tcPr>
            <w:tcW w:w="1027"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Chars="0" w:firstLine="0"/>
              <w:jc w:val="center"/>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194.1</w:t>
            </w:r>
          </w:p>
        </w:tc>
        <w:tc>
          <w:tcPr>
            <w:tcW w:w="1383"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22</w:t>
            </w:r>
          </w:p>
        </w:tc>
        <w:tc>
          <w:tcPr>
            <w:tcW w:w="1195"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12</w:t>
            </w:r>
          </w:p>
        </w:tc>
        <w:tc>
          <w:tcPr>
            <w:tcW w:w="1210"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163</w:t>
            </w:r>
          </w:p>
        </w:tc>
        <w:tc>
          <w:tcPr>
            <w:tcW w:w="1513"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24</w:t>
            </w:r>
          </w:p>
        </w:tc>
        <w:tc>
          <w:tcPr>
            <w:tcW w:w="1218"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105</w:t>
            </w:r>
          </w:p>
        </w:tc>
      </w:tr>
      <w:tr w:rsidR="00E36189" w:rsidRPr="0005345B" w:rsidTr="00E36189">
        <w:trPr>
          <w:trHeight w:val="263"/>
        </w:trPr>
        <w:tc>
          <w:tcPr>
            <w:tcW w:w="1418"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jc w:val="center"/>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NK</w:t>
            </w:r>
          </w:p>
        </w:tc>
        <w:tc>
          <w:tcPr>
            <w:tcW w:w="1276"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2.2</w:t>
            </w:r>
          </w:p>
        </w:tc>
        <w:tc>
          <w:tcPr>
            <w:tcW w:w="1027"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Chars="0" w:firstLine="0"/>
              <w:jc w:val="center"/>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224</w:t>
            </w:r>
          </w:p>
        </w:tc>
        <w:tc>
          <w:tcPr>
            <w:tcW w:w="1383"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28</w:t>
            </w:r>
          </w:p>
        </w:tc>
        <w:tc>
          <w:tcPr>
            <w:tcW w:w="1195"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24</w:t>
            </w:r>
          </w:p>
        </w:tc>
        <w:tc>
          <w:tcPr>
            <w:tcW w:w="1210"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125</w:t>
            </w:r>
          </w:p>
        </w:tc>
        <w:tc>
          <w:tcPr>
            <w:tcW w:w="1513"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50</w:t>
            </w:r>
          </w:p>
        </w:tc>
        <w:tc>
          <w:tcPr>
            <w:tcW w:w="1218"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89.2</w:t>
            </w:r>
          </w:p>
        </w:tc>
      </w:tr>
      <w:tr w:rsidR="00E36189" w:rsidRPr="0005345B" w:rsidTr="00E36189">
        <w:trPr>
          <w:trHeight w:val="263"/>
        </w:trPr>
        <w:tc>
          <w:tcPr>
            <w:tcW w:w="1418"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jc w:val="center"/>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KET</w:t>
            </w:r>
          </w:p>
        </w:tc>
        <w:tc>
          <w:tcPr>
            <w:tcW w:w="1276"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2.27</w:t>
            </w:r>
          </w:p>
        </w:tc>
        <w:tc>
          <w:tcPr>
            <w:tcW w:w="1027"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Chars="0" w:firstLine="0"/>
              <w:jc w:val="center"/>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232</w:t>
            </w:r>
          </w:p>
        </w:tc>
        <w:tc>
          <w:tcPr>
            <w:tcW w:w="1383"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16</w:t>
            </w:r>
          </w:p>
        </w:tc>
        <w:tc>
          <w:tcPr>
            <w:tcW w:w="1195"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24</w:t>
            </w:r>
          </w:p>
        </w:tc>
        <w:tc>
          <w:tcPr>
            <w:tcW w:w="1210"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125</w:t>
            </w:r>
          </w:p>
        </w:tc>
        <w:tc>
          <w:tcPr>
            <w:tcW w:w="1513"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16</w:t>
            </w:r>
          </w:p>
        </w:tc>
        <w:tc>
          <w:tcPr>
            <w:tcW w:w="1218"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179</w:t>
            </w:r>
          </w:p>
        </w:tc>
      </w:tr>
      <w:tr w:rsidR="00E36189" w:rsidRPr="0005345B" w:rsidTr="00E36189">
        <w:trPr>
          <w:trHeight w:val="263"/>
        </w:trPr>
        <w:tc>
          <w:tcPr>
            <w:tcW w:w="1418"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jc w:val="center"/>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BE</w:t>
            </w:r>
          </w:p>
        </w:tc>
        <w:tc>
          <w:tcPr>
            <w:tcW w:w="1276"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2.25</w:t>
            </w:r>
          </w:p>
        </w:tc>
        <w:tc>
          <w:tcPr>
            <w:tcW w:w="1027"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Chars="0" w:firstLine="0"/>
              <w:jc w:val="center"/>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290</w:t>
            </w:r>
          </w:p>
        </w:tc>
        <w:tc>
          <w:tcPr>
            <w:tcW w:w="1383"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20</w:t>
            </w:r>
          </w:p>
        </w:tc>
        <w:tc>
          <w:tcPr>
            <w:tcW w:w="1195"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20</w:t>
            </w:r>
          </w:p>
        </w:tc>
        <w:tc>
          <w:tcPr>
            <w:tcW w:w="1210"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168.1</w:t>
            </w:r>
          </w:p>
        </w:tc>
        <w:tc>
          <w:tcPr>
            <w:tcW w:w="1513"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28</w:t>
            </w:r>
          </w:p>
        </w:tc>
        <w:tc>
          <w:tcPr>
            <w:tcW w:w="1218"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105</w:t>
            </w:r>
          </w:p>
        </w:tc>
      </w:tr>
      <w:tr w:rsidR="00E36189" w:rsidRPr="0005345B" w:rsidTr="00E36189">
        <w:trPr>
          <w:trHeight w:val="263"/>
        </w:trPr>
        <w:tc>
          <w:tcPr>
            <w:tcW w:w="1418"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jc w:val="center"/>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COC</w:t>
            </w:r>
          </w:p>
        </w:tc>
        <w:tc>
          <w:tcPr>
            <w:tcW w:w="1276"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2.71</w:t>
            </w:r>
          </w:p>
        </w:tc>
        <w:tc>
          <w:tcPr>
            <w:tcW w:w="1027"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Chars="0" w:firstLine="0"/>
              <w:jc w:val="center"/>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304.1</w:t>
            </w:r>
          </w:p>
        </w:tc>
        <w:tc>
          <w:tcPr>
            <w:tcW w:w="1383"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6</w:t>
            </w:r>
          </w:p>
        </w:tc>
        <w:tc>
          <w:tcPr>
            <w:tcW w:w="1195"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18</w:t>
            </w:r>
          </w:p>
        </w:tc>
        <w:tc>
          <w:tcPr>
            <w:tcW w:w="1210"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182.1</w:t>
            </w:r>
          </w:p>
        </w:tc>
        <w:tc>
          <w:tcPr>
            <w:tcW w:w="1513"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28</w:t>
            </w:r>
          </w:p>
        </w:tc>
        <w:tc>
          <w:tcPr>
            <w:tcW w:w="1218"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82.1</w:t>
            </w:r>
          </w:p>
        </w:tc>
      </w:tr>
      <w:tr w:rsidR="00E36189" w:rsidRPr="0005345B" w:rsidTr="00E36189">
        <w:trPr>
          <w:trHeight w:val="263"/>
        </w:trPr>
        <w:tc>
          <w:tcPr>
            <w:tcW w:w="1418"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jc w:val="center"/>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MTD</w:t>
            </w:r>
          </w:p>
        </w:tc>
        <w:tc>
          <w:tcPr>
            <w:tcW w:w="1276"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3.93</w:t>
            </w:r>
          </w:p>
        </w:tc>
        <w:tc>
          <w:tcPr>
            <w:tcW w:w="1027"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Chars="0" w:firstLine="0"/>
              <w:jc w:val="center"/>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310.1</w:t>
            </w:r>
          </w:p>
        </w:tc>
        <w:tc>
          <w:tcPr>
            <w:tcW w:w="1383"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4</w:t>
            </w:r>
          </w:p>
        </w:tc>
        <w:tc>
          <w:tcPr>
            <w:tcW w:w="1195"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24</w:t>
            </w:r>
          </w:p>
        </w:tc>
        <w:tc>
          <w:tcPr>
            <w:tcW w:w="1210"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105</w:t>
            </w:r>
          </w:p>
        </w:tc>
        <w:tc>
          <w:tcPr>
            <w:tcW w:w="1513"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48</w:t>
            </w:r>
          </w:p>
        </w:tc>
        <w:tc>
          <w:tcPr>
            <w:tcW w:w="1218"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77.1</w:t>
            </w:r>
          </w:p>
        </w:tc>
      </w:tr>
      <w:tr w:rsidR="00E36189" w:rsidRPr="0005345B" w:rsidTr="00E36189">
        <w:trPr>
          <w:trHeight w:val="263"/>
        </w:trPr>
        <w:tc>
          <w:tcPr>
            <w:tcW w:w="1418"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jc w:val="center"/>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HER</w:t>
            </w:r>
          </w:p>
        </w:tc>
        <w:tc>
          <w:tcPr>
            <w:tcW w:w="1276"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2.61</w:t>
            </w:r>
          </w:p>
        </w:tc>
        <w:tc>
          <w:tcPr>
            <w:tcW w:w="1027"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Chars="0" w:firstLine="0"/>
              <w:jc w:val="center"/>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370</w:t>
            </w:r>
          </w:p>
        </w:tc>
        <w:tc>
          <w:tcPr>
            <w:tcW w:w="1383"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34</w:t>
            </w:r>
          </w:p>
        </w:tc>
        <w:tc>
          <w:tcPr>
            <w:tcW w:w="1195"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48</w:t>
            </w:r>
          </w:p>
        </w:tc>
        <w:tc>
          <w:tcPr>
            <w:tcW w:w="1210"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165.1</w:t>
            </w:r>
          </w:p>
        </w:tc>
        <w:tc>
          <w:tcPr>
            <w:tcW w:w="1513"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26</w:t>
            </w:r>
          </w:p>
        </w:tc>
        <w:tc>
          <w:tcPr>
            <w:tcW w:w="1218" w:type="dxa"/>
            <w:tcBorders>
              <w:top w:val="nil"/>
              <w:left w:val="nil"/>
              <w:bottom w:val="nil"/>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268.1</w:t>
            </w:r>
          </w:p>
        </w:tc>
      </w:tr>
      <w:tr w:rsidR="00E36189" w:rsidRPr="0005345B" w:rsidTr="00E36189">
        <w:trPr>
          <w:trHeight w:val="263"/>
        </w:trPr>
        <w:tc>
          <w:tcPr>
            <w:tcW w:w="1418" w:type="dxa"/>
            <w:tcBorders>
              <w:top w:val="nil"/>
              <w:left w:val="nil"/>
              <w:bottom w:val="single" w:sz="4" w:space="0" w:color="auto"/>
              <w:right w:val="nil"/>
            </w:tcBorders>
            <w:shd w:val="clear" w:color="auto" w:fill="auto"/>
            <w:vAlign w:val="center"/>
          </w:tcPr>
          <w:p w:rsidR="00E36189" w:rsidRPr="0005345B" w:rsidRDefault="00E36189" w:rsidP="00E36189">
            <w:pPr>
              <w:spacing w:before="100" w:beforeAutospacing="1" w:after="100" w:afterAutospacing="1" w:line="240" w:lineRule="auto"/>
              <w:ind w:firstLine="420"/>
              <w:jc w:val="center"/>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COD</w:t>
            </w:r>
          </w:p>
        </w:tc>
        <w:tc>
          <w:tcPr>
            <w:tcW w:w="1276" w:type="dxa"/>
            <w:tcBorders>
              <w:top w:val="nil"/>
              <w:left w:val="nil"/>
              <w:bottom w:val="single" w:sz="4" w:space="0" w:color="auto"/>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1.74</w:t>
            </w:r>
          </w:p>
        </w:tc>
        <w:tc>
          <w:tcPr>
            <w:tcW w:w="1027" w:type="dxa"/>
            <w:tcBorders>
              <w:top w:val="nil"/>
              <w:left w:val="nil"/>
              <w:bottom w:val="single" w:sz="4" w:space="0" w:color="auto"/>
              <w:right w:val="nil"/>
            </w:tcBorders>
            <w:shd w:val="clear" w:color="auto" w:fill="auto"/>
            <w:vAlign w:val="center"/>
          </w:tcPr>
          <w:p w:rsidR="00E36189" w:rsidRPr="0005345B" w:rsidRDefault="00E36189" w:rsidP="00E36189">
            <w:pPr>
              <w:spacing w:before="100" w:beforeAutospacing="1" w:after="100" w:afterAutospacing="1" w:line="240" w:lineRule="auto"/>
              <w:ind w:firstLineChars="0" w:firstLine="0"/>
              <w:jc w:val="center"/>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300</w:t>
            </w:r>
          </w:p>
        </w:tc>
        <w:tc>
          <w:tcPr>
            <w:tcW w:w="1383" w:type="dxa"/>
            <w:tcBorders>
              <w:top w:val="nil"/>
              <w:left w:val="nil"/>
              <w:bottom w:val="single" w:sz="4" w:space="0" w:color="auto"/>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28</w:t>
            </w:r>
          </w:p>
        </w:tc>
        <w:tc>
          <w:tcPr>
            <w:tcW w:w="1195" w:type="dxa"/>
            <w:tcBorders>
              <w:top w:val="nil"/>
              <w:left w:val="nil"/>
              <w:bottom w:val="single" w:sz="4" w:space="0" w:color="auto"/>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26</w:t>
            </w:r>
          </w:p>
        </w:tc>
        <w:tc>
          <w:tcPr>
            <w:tcW w:w="1210" w:type="dxa"/>
            <w:tcBorders>
              <w:top w:val="nil"/>
              <w:left w:val="nil"/>
              <w:bottom w:val="single" w:sz="4" w:space="0" w:color="auto"/>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215.1</w:t>
            </w:r>
          </w:p>
        </w:tc>
        <w:tc>
          <w:tcPr>
            <w:tcW w:w="1513" w:type="dxa"/>
            <w:tcBorders>
              <w:top w:val="nil"/>
              <w:left w:val="nil"/>
              <w:bottom w:val="single" w:sz="4" w:space="0" w:color="auto"/>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35</w:t>
            </w:r>
          </w:p>
        </w:tc>
        <w:tc>
          <w:tcPr>
            <w:tcW w:w="1218" w:type="dxa"/>
            <w:tcBorders>
              <w:top w:val="nil"/>
              <w:left w:val="nil"/>
              <w:bottom w:val="single" w:sz="4" w:space="0" w:color="auto"/>
              <w:right w:val="nil"/>
            </w:tcBorders>
            <w:shd w:val="clear" w:color="auto" w:fill="auto"/>
            <w:vAlign w:val="center"/>
          </w:tcPr>
          <w:p w:rsidR="00E36189" w:rsidRPr="0005345B" w:rsidRDefault="00E36189" w:rsidP="00E36189">
            <w:pPr>
              <w:spacing w:before="100" w:beforeAutospacing="1" w:after="100" w:afterAutospacing="1" w:line="240" w:lineRule="auto"/>
              <w:ind w:firstLine="420"/>
              <w:rPr>
                <w:rFonts w:ascii="Times New Roman" w:eastAsia="宋体" w:hAnsi="Times New Roman" w:cs="Times New Roman"/>
                <w:color w:val="000000" w:themeColor="text1"/>
                <w:sz w:val="21"/>
                <w:szCs w:val="21"/>
              </w:rPr>
            </w:pPr>
            <w:r w:rsidRPr="0005345B">
              <w:rPr>
                <w:rFonts w:ascii="Times New Roman" w:hAnsi="Times New Roman" w:cs="Times New Roman"/>
                <w:color w:val="000000" w:themeColor="text1"/>
                <w:sz w:val="21"/>
                <w:szCs w:val="21"/>
              </w:rPr>
              <w:t>165.1</w:t>
            </w:r>
          </w:p>
        </w:tc>
      </w:tr>
    </w:tbl>
    <w:p w:rsidR="00E725E9" w:rsidRDefault="00E725E9" w:rsidP="00E36189">
      <w:pPr>
        <w:widowControl w:val="0"/>
        <w:autoSpaceDE w:val="0"/>
        <w:autoSpaceDN w:val="0"/>
        <w:snapToGrid/>
        <w:spacing w:after="0" w:line="480" w:lineRule="auto"/>
        <w:ind w:firstLineChars="0" w:firstLine="0"/>
        <w:jc w:val="center"/>
        <w:rPr>
          <w:rFonts w:ascii="Times New Roman" w:eastAsia="宋体" w:hAnsi="Times New Roman" w:cs="Times New Roman"/>
          <w:color w:val="000000" w:themeColor="text1"/>
          <w:szCs w:val="24"/>
        </w:rPr>
      </w:pPr>
    </w:p>
    <w:p w:rsidR="00374FF3" w:rsidRDefault="00374FF3">
      <w:pPr>
        <w:adjustRightInd/>
        <w:snapToGrid/>
        <w:spacing w:after="0" w:line="240" w:lineRule="auto"/>
        <w:ind w:firstLineChars="0" w:firstLine="0"/>
        <w:rPr>
          <w:rFonts w:ascii="Times New Roman" w:eastAsia="宋体" w:hAnsi="Times New Roman" w:cs="Times New Roman"/>
          <w:color w:val="000000" w:themeColor="text1"/>
          <w:szCs w:val="24"/>
        </w:rPr>
      </w:pPr>
      <w:r>
        <w:rPr>
          <w:rFonts w:ascii="Times New Roman" w:eastAsia="宋体" w:hAnsi="Times New Roman" w:cs="Times New Roman"/>
          <w:color w:val="000000" w:themeColor="text1"/>
          <w:szCs w:val="24"/>
        </w:rPr>
        <w:br w:type="page"/>
      </w:r>
    </w:p>
    <w:p w:rsidR="00D706A9" w:rsidRDefault="00E36189" w:rsidP="00374FF3">
      <w:pPr>
        <w:widowControl w:val="0"/>
        <w:autoSpaceDE w:val="0"/>
        <w:autoSpaceDN w:val="0"/>
        <w:snapToGrid/>
        <w:spacing w:after="0" w:line="240" w:lineRule="auto"/>
        <w:ind w:firstLineChars="0" w:firstLine="0"/>
        <w:rPr>
          <w:rFonts w:ascii="Times New Roman" w:eastAsia="宋体" w:hAnsi="Times New Roman" w:cs="Times New Roman" w:hint="eastAsia"/>
          <w:color w:val="000000" w:themeColor="text1"/>
          <w:szCs w:val="24"/>
        </w:rPr>
      </w:pPr>
      <w:r>
        <w:rPr>
          <w:rFonts w:ascii="Times New Roman" w:eastAsia="宋体" w:hAnsi="Times New Roman" w:cs="Times New Roman"/>
          <w:color w:val="000000" w:themeColor="text1"/>
          <w:szCs w:val="24"/>
        </w:rPr>
        <w:lastRenderedPageBreak/>
        <w:t>Table S2 Validation parameters - retention time (</w:t>
      </w:r>
      <w:proofErr w:type="spellStart"/>
      <w:r>
        <w:rPr>
          <w:rFonts w:ascii="Times New Roman" w:eastAsia="宋体" w:hAnsi="Times New Roman" w:cs="Times New Roman"/>
          <w:color w:val="000000" w:themeColor="text1"/>
          <w:szCs w:val="24"/>
        </w:rPr>
        <w:t>Rt</w:t>
      </w:r>
      <w:proofErr w:type="spellEnd"/>
      <w:r>
        <w:rPr>
          <w:rFonts w:ascii="Times New Roman" w:eastAsia="宋体" w:hAnsi="Times New Roman" w:cs="Times New Roman"/>
          <w:color w:val="000000" w:themeColor="text1"/>
          <w:szCs w:val="24"/>
        </w:rPr>
        <w:t xml:space="preserve">), relative retention time (Rel. </w:t>
      </w:r>
      <w:proofErr w:type="spellStart"/>
      <w:r>
        <w:rPr>
          <w:rFonts w:ascii="Times New Roman" w:eastAsia="宋体" w:hAnsi="Times New Roman" w:cs="Times New Roman"/>
          <w:color w:val="000000" w:themeColor="text1"/>
          <w:szCs w:val="24"/>
        </w:rPr>
        <w:t>Rt</w:t>
      </w:r>
      <w:proofErr w:type="spellEnd"/>
      <w:r>
        <w:rPr>
          <w:rFonts w:ascii="Times New Roman" w:eastAsia="宋体" w:hAnsi="Times New Roman" w:cs="Times New Roman"/>
          <w:color w:val="000000" w:themeColor="text1"/>
          <w:szCs w:val="24"/>
        </w:rPr>
        <w:t>), linearity range, correlation coefficient obtained from calibration curve, instrumental limits of detection (LOD</w:t>
      </w:r>
      <w:r>
        <w:rPr>
          <w:rFonts w:ascii="Times New Roman" w:eastAsia="宋体" w:hAnsi="Times New Roman" w:cs="Times New Roman"/>
          <w:color w:val="000000" w:themeColor="text1"/>
          <w:szCs w:val="24"/>
          <w:vertAlign w:val="subscript"/>
        </w:rPr>
        <w:t>S/N</w:t>
      </w:r>
      <w:r>
        <w:rPr>
          <w:rFonts w:ascii="Times New Roman" w:eastAsia="宋体" w:hAnsi="Times New Roman" w:cs="Times New Roman"/>
          <w:color w:val="000000" w:themeColor="text1"/>
          <w:szCs w:val="24"/>
        </w:rPr>
        <w:t>) and instrumental limits of quantification (LOQ</w:t>
      </w:r>
      <w:r>
        <w:rPr>
          <w:rFonts w:ascii="Times New Roman" w:eastAsia="宋体" w:hAnsi="Times New Roman" w:cs="Times New Roman"/>
          <w:color w:val="000000" w:themeColor="text1"/>
          <w:szCs w:val="24"/>
          <w:vertAlign w:val="subscript"/>
        </w:rPr>
        <w:t>S/N</w:t>
      </w:r>
      <w:r>
        <w:rPr>
          <w:rFonts w:ascii="Times New Roman" w:eastAsia="宋体" w:hAnsi="Times New Roman" w:cs="Times New Roman"/>
          <w:color w:val="000000" w:themeColor="text1"/>
          <w:szCs w:val="24"/>
        </w:rPr>
        <w:t>) , instrumental precision.</w:t>
      </w:r>
    </w:p>
    <w:p w:rsidR="00374FF3" w:rsidRPr="00E36189" w:rsidRDefault="00374FF3" w:rsidP="00374FF3">
      <w:pPr>
        <w:widowControl w:val="0"/>
        <w:autoSpaceDE w:val="0"/>
        <w:autoSpaceDN w:val="0"/>
        <w:snapToGrid/>
        <w:spacing w:after="0" w:line="240" w:lineRule="auto"/>
        <w:ind w:firstLineChars="0" w:firstLine="0"/>
        <w:rPr>
          <w:rFonts w:ascii="Times New Roman" w:eastAsia="宋体" w:hAnsi="Times New Roman" w:cs="Times New Roman"/>
          <w:color w:val="000000" w:themeColor="text1"/>
          <w:szCs w:val="24"/>
        </w:rPr>
      </w:pPr>
      <w:bookmarkStart w:id="0" w:name="_GoBack"/>
      <w:bookmarkEnd w:id="0"/>
    </w:p>
    <w:tbl>
      <w:tblPr>
        <w:tblW w:w="11149" w:type="dxa"/>
        <w:jc w:val="center"/>
        <w:tblInd w:w="-968" w:type="dxa"/>
        <w:tblLayout w:type="fixed"/>
        <w:tblLook w:val="04A0" w:firstRow="1" w:lastRow="0" w:firstColumn="1" w:lastColumn="0" w:noHBand="0" w:noVBand="1"/>
      </w:tblPr>
      <w:tblGrid>
        <w:gridCol w:w="993"/>
        <w:gridCol w:w="992"/>
        <w:gridCol w:w="851"/>
        <w:gridCol w:w="1421"/>
        <w:gridCol w:w="1413"/>
        <w:gridCol w:w="2552"/>
        <w:gridCol w:w="992"/>
        <w:gridCol w:w="992"/>
        <w:gridCol w:w="943"/>
      </w:tblGrid>
      <w:tr w:rsidR="00020DC0" w:rsidRPr="0005345B" w:rsidTr="00650CA7">
        <w:trPr>
          <w:trHeight w:val="216"/>
          <w:jc w:val="center"/>
        </w:trPr>
        <w:tc>
          <w:tcPr>
            <w:tcW w:w="993" w:type="dxa"/>
            <w:vMerge w:val="restart"/>
            <w:tcBorders>
              <w:top w:val="single" w:sz="8" w:space="0" w:color="auto"/>
              <w:left w:val="nil"/>
              <w:bottom w:val="single" w:sz="8" w:space="0" w:color="000000"/>
              <w:right w:val="nil"/>
            </w:tcBorders>
            <w:shd w:val="clear" w:color="auto" w:fill="auto"/>
          </w:tcPr>
          <w:p w:rsidR="00020DC0" w:rsidRPr="0005345B" w:rsidRDefault="00020DC0" w:rsidP="00E36189">
            <w:pPr>
              <w:adjustRightInd/>
              <w:snapToGrid/>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proofErr w:type="spellStart"/>
            <w:r w:rsidRPr="0005345B">
              <w:rPr>
                <w:rFonts w:ascii="Times New Roman" w:eastAsia="宋体" w:hAnsi="Times New Roman" w:cs="Times New Roman"/>
                <w:color w:val="000000" w:themeColor="text1"/>
                <w:sz w:val="21"/>
                <w:szCs w:val="21"/>
              </w:rPr>
              <w:t>analytes</w:t>
            </w:r>
            <w:proofErr w:type="spellEnd"/>
          </w:p>
        </w:tc>
        <w:tc>
          <w:tcPr>
            <w:tcW w:w="992" w:type="dxa"/>
            <w:tcBorders>
              <w:top w:val="single" w:sz="8" w:space="0" w:color="auto"/>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150" w:firstLine="315"/>
              <w:rPr>
                <w:rFonts w:ascii="Times New Roman" w:eastAsia="宋体" w:hAnsi="Times New Roman" w:cs="Times New Roman"/>
                <w:color w:val="000000" w:themeColor="text1"/>
                <w:sz w:val="21"/>
                <w:szCs w:val="21"/>
              </w:rPr>
            </w:pPr>
            <w:proofErr w:type="spellStart"/>
            <w:r w:rsidRPr="0005345B">
              <w:rPr>
                <w:rFonts w:ascii="Times New Roman" w:eastAsia="宋体" w:hAnsi="Times New Roman" w:cs="Times New Roman"/>
                <w:color w:val="000000" w:themeColor="text1"/>
                <w:sz w:val="21"/>
                <w:szCs w:val="21"/>
              </w:rPr>
              <w:t>R</w:t>
            </w:r>
            <w:r w:rsidRPr="0005345B">
              <w:rPr>
                <w:rFonts w:ascii="Times New Roman" w:eastAsia="宋体" w:hAnsi="Times New Roman" w:cs="Times New Roman"/>
                <w:color w:val="000000" w:themeColor="text1"/>
                <w:sz w:val="21"/>
                <w:szCs w:val="21"/>
                <w:vertAlign w:val="subscript"/>
              </w:rPr>
              <w:t>t</w:t>
            </w:r>
            <w:proofErr w:type="spellEnd"/>
          </w:p>
        </w:tc>
        <w:tc>
          <w:tcPr>
            <w:tcW w:w="851" w:type="dxa"/>
            <w:tcBorders>
              <w:top w:val="single" w:sz="8" w:space="0" w:color="auto"/>
              <w:left w:val="nil"/>
              <w:bottom w:val="nil"/>
              <w:right w:val="nil"/>
            </w:tcBorders>
            <w:shd w:val="clear" w:color="auto" w:fill="auto"/>
            <w:vAlign w:val="center"/>
          </w:tcPr>
          <w:p w:rsidR="00020DC0" w:rsidRPr="0005345B" w:rsidRDefault="00020DC0" w:rsidP="002A7E91">
            <w:pPr>
              <w:adjustRightInd/>
              <w:snapToGrid/>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 xml:space="preserve">Rel. </w:t>
            </w:r>
            <w:proofErr w:type="spellStart"/>
            <w:r w:rsidRPr="0005345B">
              <w:rPr>
                <w:rFonts w:ascii="Times New Roman" w:eastAsia="宋体" w:hAnsi="Times New Roman" w:cs="Times New Roman"/>
                <w:color w:val="000000" w:themeColor="text1"/>
                <w:sz w:val="21"/>
                <w:szCs w:val="21"/>
              </w:rPr>
              <w:t>R</w:t>
            </w:r>
            <w:r w:rsidRPr="0005345B">
              <w:rPr>
                <w:rFonts w:ascii="Times New Roman" w:eastAsia="宋体" w:hAnsi="Times New Roman" w:cs="Times New Roman"/>
                <w:color w:val="000000" w:themeColor="text1"/>
                <w:sz w:val="21"/>
                <w:szCs w:val="21"/>
                <w:vertAlign w:val="subscript"/>
              </w:rPr>
              <w:t>t</w:t>
            </w:r>
            <w:proofErr w:type="spellEnd"/>
          </w:p>
        </w:tc>
        <w:tc>
          <w:tcPr>
            <w:tcW w:w="1421" w:type="dxa"/>
            <w:vMerge w:val="restart"/>
            <w:tcBorders>
              <w:top w:val="single" w:sz="8" w:space="0" w:color="auto"/>
              <w:left w:val="nil"/>
              <w:right w:val="nil"/>
            </w:tcBorders>
          </w:tcPr>
          <w:p w:rsidR="00020DC0" w:rsidRPr="0005345B" w:rsidRDefault="00020DC0" w:rsidP="002A7E91">
            <w:pPr>
              <w:adjustRightInd/>
              <w:snapToGrid/>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R</w:t>
            </w:r>
            <w:r w:rsidRPr="0005345B">
              <w:rPr>
                <w:rFonts w:ascii="Times New Roman" w:eastAsia="宋体" w:hAnsi="Times New Roman" w:cs="Times New Roman"/>
                <w:color w:val="000000"/>
                <w:sz w:val="21"/>
                <w:szCs w:val="21"/>
              </w:rPr>
              <w:t>ecovery rates</w:t>
            </w:r>
            <w:r w:rsidRPr="0005345B">
              <w:rPr>
                <w:rFonts w:ascii="Times New Roman" w:eastAsia="宋体" w:hAnsi="Times New Roman" w:cs="Times New Roman"/>
                <w:color w:val="000000" w:themeColor="text1"/>
                <w:sz w:val="21"/>
                <w:szCs w:val="21"/>
              </w:rPr>
              <w:t xml:space="preserve"> (%)</w:t>
            </w:r>
          </w:p>
        </w:tc>
        <w:tc>
          <w:tcPr>
            <w:tcW w:w="1413" w:type="dxa"/>
            <w:vMerge w:val="restart"/>
            <w:tcBorders>
              <w:top w:val="single" w:sz="8" w:space="0" w:color="auto"/>
              <w:left w:val="nil"/>
              <w:bottom w:val="single" w:sz="8" w:space="0" w:color="000000"/>
              <w:right w:val="nil"/>
            </w:tcBorders>
            <w:shd w:val="clear" w:color="auto" w:fill="auto"/>
            <w:vAlign w:val="center"/>
          </w:tcPr>
          <w:p w:rsidR="00020DC0" w:rsidRPr="0005345B" w:rsidRDefault="00020DC0" w:rsidP="002A7E91">
            <w:pPr>
              <w:adjustRightInd/>
              <w:snapToGrid/>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Linearity range (µg/L)</w:t>
            </w:r>
          </w:p>
        </w:tc>
        <w:tc>
          <w:tcPr>
            <w:tcW w:w="2552" w:type="dxa"/>
            <w:vMerge w:val="restart"/>
            <w:tcBorders>
              <w:top w:val="single" w:sz="8" w:space="0" w:color="auto"/>
              <w:left w:val="nil"/>
              <w:bottom w:val="single" w:sz="8" w:space="0" w:color="000000"/>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420"/>
              <w:jc w:val="center"/>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Calibration curve</w:t>
            </w:r>
          </w:p>
        </w:tc>
        <w:tc>
          <w:tcPr>
            <w:tcW w:w="992" w:type="dxa"/>
            <w:vMerge w:val="restart"/>
            <w:tcBorders>
              <w:top w:val="single" w:sz="8" w:space="0" w:color="auto"/>
              <w:left w:val="nil"/>
              <w:bottom w:val="single" w:sz="8" w:space="0" w:color="000000"/>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95" w:firstLine="199"/>
              <w:jc w:val="both"/>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R</w:t>
            </w:r>
            <w:r w:rsidRPr="0005345B">
              <w:rPr>
                <w:rFonts w:ascii="Times New Roman" w:eastAsia="宋体" w:hAnsi="Times New Roman" w:cs="Times New Roman"/>
                <w:color w:val="000000" w:themeColor="text1"/>
                <w:sz w:val="21"/>
                <w:szCs w:val="21"/>
                <w:vertAlign w:val="superscript"/>
              </w:rPr>
              <w:t>2</w:t>
            </w:r>
          </w:p>
        </w:tc>
        <w:tc>
          <w:tcPr>
            <w:tcW w:w="992" w:type="dxa"/>
            <w:vMerge w:val="restart"/>
            <w:tcBorders>
              <w:top w:val="single" w:sz="8" w:space="0" w:color="auto"/>
              <w:left w:val="nil"/>
              <w:bottom w:val="single" w:sz="8" w:space="0" w:color="000000"/>
              <w:right w:val="nil"/>
            </w:tcBorders>
            <w:shd w:val="clear" w:color="auto" w:fill="auto"/>
            <w:vAlign w:val="center"/>
          </w:tcPr>
          <w:p w:rsidR="00020DC0" w:rsidRPr="0005345B" w:rsidRDefault="00020DC0" w:rsidP="002A7E91">
            <w:pPr>
              <w:adjustRightInd/>
              <w:snapToGrid/>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LOD</w:t>
            </w:r>
            <w:r w:rsidRPr="0005345B">
              <w:rPr>
                <w:rFonts w:ascii="Times New Roman" w:eastAsia="宋体" w:hAnsi="Times New Roman" w:cs="Times New Roman"/>
                <w:color w:val="000000" w:themeColor="text1"/>
                <w:sz w:val="21"/>
                <w:szCs w:val="21"/>
                <w:vertAlign w:val="subscript"/>
              </w:rPr>
              <w:t>S/N</w:t>
            </w:r>
            <w:r w:rsidRPr="0005345B">
              <w:rPr>
                <w:rFonts w:ascii="Times New Roman" w:eastAsia="宋体" w:hAnsi="Times New Roman" w:cs="Times New Roman"/>
                <w:color w:val="000000" w:themeColor="text1"/>
                <w:sz w:val="21"/>
                <w:szCs w:val="21"/>
              </w:rPr>
              <w:t xml:space="preserve"> (µg/L)</w:t>
            </w:r>
          </w:p>
        </w:tc>
        <w:tc>
          <w:tcPr>
            <w:tcW w:w="943" w:type="dxa"/>
            <w:vMerge w:val="restart"/>
            <w:tcBorders>
              <w:top w:val="single" w:sz="8" w:space="0" w:color="auto"/>
              <w:left w:val="nil"/>
              <w:bottom w:val="single" w:sz="8" w:space="0" w:color="000000"/>
              <w:right w:val="nil"/>
            </w:tcBorders>
            <w:shd w:val="clear" w:color="auto" w:fill="auto"/>
            <w:vAlign w:val="center"/>
          </w:tcPr>
          <w:p w:rsidR="00020DC0" w:rsidRPr="0005345B" w:rsidRDefault="00020DC0" w:rsidP="002A7E91">
            <w:pPr>
              <w:adjustRightInd/>
              <w:snapToGrid/>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LOQ</w:t>
            </w:r>
            <w:r w:rsidRPr="0005345B">
              <w:rPr>
                <w:rFonts w:ascii="Times New Roman" w:eastAsia="宋体" w:hAnsi="Times New Roman" w:cs="Times New Roman"/>
                <w:color w:val="000000" w:themeColor="text1"/>
                <w:sz w:val="21"/>
                <w:szCs w:val="21"/>
                <w:vertAlign w:val="subscript"/>
              </w:rPr>
              <w:t>S/N</w:t>
            </w:r>
            <w:r w:rsidRPr="0005345B">
              <w:rPr>
                <w:rFonts w:ascii="Times New Roman" w:eastAsia="宋体" w:hAnsi="Times New Roman" w:cs="Times New Roman"/>
                <w:color w:val="000000" w:themeColor="text1"/>
                <w:sz w:val="21"/>
                <w:szCs w:val="21"/>
              </w:rPr>
              <w:t xml:space="preserve"> (µg/L)</w:t>
            </w:r>
          </w:p>
        </w:tc>
      </w:tr>
      <w:tr w:rsidR="00020DC0" w:rsidRPr="0005345B" w:rsidTr="00650CA7">
        <w:trPr>
          <w:trHeight w:val="228"/>
          <w:jc w:val="center"/>
        </w:trPr>
        <w:tc>
          <w:tcPr>
            <w:tcW w:w="993" w:type="dxa"/>
            <w:vMerge/>
            <w:tcBorders>
              <w:top w:val="single" w:sz="8" w:space="0" w:color="auto"/>
              <w:left w:val="nil"/>
              <w:bottom w:val="single" w:sz="8" w:space="0" w:color="000000"/>
              <w:right w:val="nil"/>
            </w:tcBorders>
            <w:vAlign w:val="center"/>
          </w:tcPr>
          <w:p w:rsidR="00020DC0" w:rsidRPr="0005345B" w:rsidRDefault="00020DC0" w:rsidP="00E36189">
            <w:pPr>
              <w:adjustRightInd/>
              <w:snapToGrid/>
              <w:spacing w:before="100" w:beforeAutospacing="1" w:after="100" w:afterAutospacing="1" w:line="240" w:lineRule="auto"/>
              <w:ind w:firstLine="420"/>
              <w:jc w:val="center"/>
              <w:rPr>
                <w:rFonts w:ascii="Times New Roman" w:eastAsia="宋体" w:hAnsi="Times New Roman" w:cs="Times New Roman"/>
                <w:color w:val="000000" w:themeColor="text1"/>
                <w:sz w:val="21"/>
                <w:szCs w:val="21"/>
              </w:rPr>
            </w:pPr>
          </w:p>
        </w:tc>
        <w:tc>
          <w:tcPr>
            <w:tcW w:w="992" w:type="dxa"/>
            <w:tcBorders>
              <w:top w:val="nil"/>
              <w:left w:val="nil"/>
              <w:bottom w:val="single" w:sz="8" w:space="0" w:color="auto"/>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100" w:firstLine="21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(min)</w:t>
            </w:r>
          </w:p>
        </w:tc>
        <w:tc>
          <w:tcPr>
            <w:tcW w:w="851" w:type="dxa"/>
            <w:tcBorders>
              <w:top w:val="nil"/>
              <w:left w:val="nil"/>
              <w:bottom w:val="single" w:sz="8" w:space="0" w:color="auto"/>
              <w:right w:val="nil"/>
            </w:tcBorders>
            <w:shd w:val="clear" w:color="auto" w:fill="auto"/>
            <w:vAlign w:val="center"/>
          </w:tcPr>
          <w:p w:rsidR="00020DC0" w:rsidRPr="0005345B" w:rsidRDefault="00020DC0" w:rsidP="002A7E91">
            <w:pPr>
              <w:adjustRightInd/>
              <w:snapToGrid/>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(min)</w:t>
            </w:r>
          </w:p>
        </w:tc>
        <w:tc>
          <w:tcPr>
            <w:tcW w:w="1421" w:type="dxa"/>
            <w:vMerge/>
            <w:tcBorders>
              <w:left w:val="nil"/>
              <w:bottom w:val="single" w:sz="8" w:space="0" w:color="000000"/>
              <w:right w:val="nil"/>
            </w:tcBorders>
          </w:tcPr>
          <w:p w:rsidR="00020DC0" w:rsidRPr="0005345B" w:rsidRDefault="00020DC0" w:rsidP="00E36189">
            <w:pPr>
              <w:adjustRightInd/>
              <w:snapToGrid/>
              <w:spacing w:before="100" w:beforeAutospacing="1" w:after="100" w:afterAutospacing="1" w:line="240" w:lineRule="auto"/>
              <w:ind w:firstLine="420"/>
              <w:rPr>
                <w:rFonts w:ascii="Times New Roman" w:eastAsia="宋体" w:hAnsi="Times New Roman" w:cs="Times New Roman"/>
                <w:color w:val="000000" w:themeColor="text1"/>
                <w:sz w:val="21"/>
                <w:szCs w:val="21"/>
              </w:rPr>
            </w:pPr>
          </w:p>
        </w:tc>
        <w:tc>
          <w:tcPr>
            <w:tcW w:w="1413" w:type="dxa"/>
            <w:vMerge/>
            <w:tcBorders>
              <w:top w:val="single" w:sz="8" w:space="0" w:color="auto"/>
              <w:left w:val="nil"/>
              <w:bottom w:val="single" w:sz="8" w:space="0" w:color="000000"/>
              <w:right w:val="nil"/>
            </w:tcBorders>
            <w:vAlign w:val="center"/>
          </w:tcPr>
          <w:p w:rsidR="00020DC0" w:rsidRPr="0005345B" w:rsidRDefault="00020DC0" w:rsidP="00E36189">
            <w:pPr>
              <w:adjustRightInd/>
              <w:snapToGrid/>
              <w:spacing w:before="100" w:beforeAutospacing="1" w:after="100" w:afterAutospacing="1" w:line="240" w:lineRule="auto"/>
              <w:ind w:firstLine="420"/>
              <w:rPr>
                <w:rFonts w:ascii="Times New Roman" w:eastAsia="宋体" w:hAnsi="Times New Roman" w:cs="Times New Roman"/>
                <w:color w:val="000000" w:themeColor="text1"/>
                <w:sz w:val="21"/>
                <w:szCs w:val="21"/>
              </w:rPr>
            </w:pPr>
          </w:p>
        </w:tc>
        <w:tc>
          <w:tcPr>
            <w:tcW w:w="2552" w:type="dxa"/>
            <w:vMerge/>
            <w:tcBorders>
              <w:top w:val="single" w:sz="8" w:space="0" w:color="auto"/>
              <w:left w:val="nil"/>
              <w:bottom w:val="single" w:sz="8" w:space="0" w:color="000000"/>
              <w:right w:val="nil"/>
            </w:tcBorders>
            <w:vAlign w:val="center"/>
          </w:tcPr>
          <w:p w:rsidR="00020DC0" w:rsidRPr="0005345B" w:rsidRDefault="00020DC0" w:rsidP="00E36189">
            <w:pPr>
              <w:adjustRightInd/>
              <w:snapToGrid/>
              <w:spacing w:before="100" w:beforeAutospacing="1" w:after="100" w:afterAutospacing="1" w:line="240" w:lineRule="auto"/>
              <w:ind w:firstLine="420"/>
              <w:rPr>
                <w:rFonts w:ascii="Times New Roman" w:eastAsia="宋体" w:hAnsi="Times New Roman" w:cs="Times New Roman"/>
                <w:color w:val="000000" w:themeColor="text1"/>
                <w:sz w:val="21"/>
                <w:szCs w:val="21"/>
              </w:rPr>
            </w:pPr>
          </w:p>
        </w:tc>
        <w:tc>
          <w:tcPr>
            <w:tcW w:w="992" w:type="dxa"/>
            <w:vMerge/>
            <w:tcBorders>
              <w:top w:val="single" w:sz="8" w:space="0" w:color="auto"/>
              <w:left w:val="nil"/>
              <w:bottom w:val="single" w:sz="8" w:space="0" w:color="000000"/>
              <w:right w:val="nil"/>
            </w:tcBorders>
            <w:vAlign w:val="center"/>
          </w:tcPr>
          <w:p w:rsidR="00020DC0" w:rsidRPr="0005345B" w:rsidRDefault="00020DC0" w:rsidP="00E36189">
            <w:pPr>
              <w:adjustRightInd/>
              <w:snapToGrid/>
              <w:spacing w:before="100" w:beforeAutospacing="1" w:after="100" w:afterAutospacing="1" w:line="240" w:lineRule="auto"/>
              <w:ind w:firstLine="420"/>
              <w:jc w:val="both"/>
              <w:rPr>
                <w:rFonts w:ascii="Times New Roman" w:eastAsia="宋体" w:hAnsi="Times New Roman" w:cs="Times New Roman"/>
                <w:color w:val="000000" w:themeColor="text1"/>
                <w:sz w:val="21"/>
                <w:szCs w:val="21"/>
              </w:rPr>
            </w:pPr>
          </w:p>
        </w:tc>
        <w:tc>
          <w:tcPr>
            <w:tcW w:w="992" w:type="dxa"/>
            <w:vMerge/>
            <w:tcBorders>
              <w:top w:val="single" w:sz="8" w:space="0" w:color="auto"/>
              <w:left w:val="nil"/>
              <w:bottom w:val="single" w:sz="8" w:space="0" w:color="000000"/>
              <w:right w:val="nil"/>
            </w:tcBorders>
            <w:vAlign w:val="center"/>
          </w:tcPr>
          <w:p w:rsidR="00020DC0" w:rsidRPr="0005345B" w:rsidRDefault="00020DC0" w:rsidP="00E36189">
            <w:pPr>
              <w:adjustRightInd/>
              <w:snapToGrid/>
              <w:spacing w:before="100" w:beforeAutospacing="1" w:after="100" w:afterAutospacing="1" w:line="240" w:lineRule="auto"/>
              <w:ind w:firstLine="420"/>
              <w:rPr>
                <w:rFonts w:ascii="Times New Roman" w:eastAsia="宋体" w:hAnsi="Times New Roman" w:cs="Times New Roman"/>
                <w:color w:val="000000" w:themeColor="text1"/>
                <w:sz w:val="21"/>
                <w:szCs w:val="21"/>
              </w:rPr>
            </w:pPr>
          </w:p>
        </w:tc>
        <w:tc>
          <w:tcPr>
            <w:tcW w:w="943" w:type="dxa"/>
            <w:vMerge/>
            <w:tcBorders>
              <w:top w:val="single" w:sz="8" w:space="0" w:color="auto"/>
              <w:left w:val="nil"/>
              <w:bottom w:val="single" w:sz="8" w:space="0" w:color="000000"/>
              <w:right w:val="nil"/>
            </w:tcBorders>
            <w:vAlign w:val="center"/>
          </w:tcPr>
          <w:p w:rsidR="00020DC0" w:rsidRPr="0005345B" w:rsidRDefault="00020DC0" w:rsidP="00E36189">
            <w:pPr>
              <w:adjustRightInd/>
              <w:snapToGrid/>
              <w:spacing w:before="100" w:beforeAutospacing="1" w:after="100" w:afterAutospacing="1" w:line="240" w:lineRule="auto"/>
              <w:ind w:firstLine="420"/>
              <w:rPr>
                <w:rFonts w:ascii="Times New Roman" w:eastAsia="宋体" w:hAnsi="Times New Roman" w:cs="Times New Roman"/>
                <w:color w:val="000000" w:themeColor="text1"/>
                <w:sz w:val="21"/>
                <w:szCs w:val="21"/>
              </w:rPr>
            </w:pPr>
          </w:p>
        </w:tc>
      </w:tr>
      <w:tr w:rsidR="00020DC0" w:rsidRPr="0005345B" w:rsidTr="00D267D0">
        <w:trPr>
          <w:trHeight w:val="384"/>
          <w:jc w:val="center"/>
        </w:trPr>
        <w:tc>
          <w:tcPr>
            <w:tcW w:w="99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AMP</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133" w:firstLine="279"/>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1.86</w:t>
            </w:r>
          </w:p>
        </w:tc>
        <w:tc>
          <w:tcPr>
            <w:tcW w:w="851" w:type="dxa"/>
            <w:tcBorders>
              <w:top w:val="nil"/>
              <w:left w:val="nil"/>
              <w:bottom w:val="nil"/>
              <w:right w:val="nil"/>
            </w:tcBorders>
            <w:shd w:val="clear" w:color="auto" w:fill="auto"/>
            <w:vAlign w:val="center"/>
          </w:tcPr>
          <w:p w:rsidR="00020DC0" w:rsidRPr="0005345B" w:rsidRDefault="00020DC0" w:rsidP="002A7E91">
            <w:pPr>
              <w:adjustRightInd/>
              <w:snapToGrid/>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0.08</w:t>
            </w:r>
          </w:p>
        </w:tc>
        <w:tc>
          <w:tcPr>
            <w:tcW w:w="1421" w:type="dxa"/>
            <w:tcBorders>
              <w:top w:val="nil"/>
              <w:left w:val="nil"/>
              <w:bottom w:val="nil"/>
              <w:right w:val="nil"/>
            </w:tcBorders>
            <w:vAlign w:val="center"/>
          </w:tcPr>
          <w:p w:rsidR="00020DC0" w:rsidRPr="0005345B" w:rsidRDefault="00020DC0" w:rsidP="00020DC0">
            <w:pPr>
              <w:ind w:firstLineChars="95" w:firstLine="199"/>
              <w:rPr>
                <w:rFonts w:ascii="Times New Roman" w:hAnsi="Times New Roman" w:cs="Times New Roman"/>
                <w:color w:val="000000"/>
                <w:sz w:val="21"/>
                <w:szCs w:val="21"/>
              </w:rPr>
            </w:pPr>
            <w:r w:rsidRPr="0005345B">
              <w:rPr>
                <w:rFonts w:ascii="Times New Roman" w:hAnsi="Times New Roman" w:cs="Times New Roman"/>
                <w:color w:val="000000"/>
                <w:sz w:val="21"/>
                <w:szCs w:val="21"/>
              </w:rPr>
              <w:t>90%</w:t>
            </w:r>
          </w:p>
        </w:tc>
        <w:tc>
          <w:tcPr>
            <w:tcW w:w="141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50" w:firstLine="105"/>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0.1-10</w:t>
            </w:r>
          </w:p>
        </w:tc>
        <w:tc>
          <w:tcPr>
            <w:tcW w:w="255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420"/>
              <w:jc w:val="center"/>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Y=19828.7x-554.71</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0" w:firstLine="0"/>
              <w:jc w:val="both"/>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0.9995</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100" w:firstLine="21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0.01</w:t>
            </w:r>
          </w:p>
        </w:tc>
        <w:tc>
          <w:tcPr>
            <w:tcW w:w="94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50" w:firstLine="105"/>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0.015</w:t>
            </w:r>
          </w:p>
        </w:tc>
      </w:tr>
      <w:tr w:rsidR="00020DC0" w:rsidRPr="0005345B" w:rsidTr="00D267D0">
        <w:trPr>
          <w:trHeight w:val="384"/>
          <w:jc w:val="center"/>
        </w:trPr>
        <w:tc>
          <w:tcPr>
            <w:tcW w:w="99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METH</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133" w:firstLine="279"/>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2.04</w:t>
            </w:r>
          </w:p>
        </w:tc>
        <w:tc>
          <w:tcPr>
            <w:tcW w:w="851" w:type="dxa"/>
            <w:tcBorders>
              <w:top w:val="nil"/>
              <w:left w:val="nil"/>
              <w:bottom w:val="nil"/>
              <w:right w:val="nil"/>
            </w:tcBorders>
            <w:shd w:val="clear" w:color="auto" w:fill="auto"/>
            <w:vAlign w:val="center"/>
          </w:tcPr>
          <w:p w:rsidR="00020DC0" w:rsidRPr="0005345B" w:rsidRDefault="00020DC0" w:rsidP="002A7E91">
            <w:pPr>
              <w:adjustRightInd/>
              <w:snapToGrid/>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0.08</w:t>
            </w:r>
          </w:p>
        </w:tc>
        <w:tc>
          <w:tcPr>
            <w:tcW w:w="1421" w:type="dxa"/>
            <w:tcBorders>
              <w:top w:val="nil"/>
              <w:left w:val="nil"/>
              <w:bottom w:val="nil"/>
              <w:right w:val="nil"/>
            </w:tcBorders>
            <w:vAlign w:val="center"/>
          </w:tcPr>
          <w:p w:rsidR="00020DC0" w:rsidRPr="0005345B" w:rsidRDefault="00020DC0" w:rsidP="00020DC0">
            <w:pPr>
              <w:ind w:firstLineChars="95" w:firstLine="199"/>
              <w:rPr>
                <w:rFonts w:ascii="Times New Roman" w:hAnsi="Times New Roman" w:cs="Times New Roman"/>
                <w:color w:val="000000"/>
                <w:sz w:val="21"/>
                <w:szCs w:val="21"/>
              </w:rPr>
            </w:pPr>
            <w:r w:rsidRPr="0005345B">
              <w:rPr>
                <w:rFonts w:ascii="Times New Roman" w:hAnsi="Times New Roman" w:cs="Times New Roman"/>
                <w:color w:val="000000"/>
                <w:sz w:val="21"/>
                <w:szCs w:val="21"/>
              </w:rPr>
              <w:t>95%</w:t>
            </w:r>
          </w:p>
        </w:tc>
        <w:tc>
          <w:tcPr>
            <w:tcW w:w="141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50" w:firstLine="105"/>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0.1-10</w:t>
            </w:r>
          </w:p>
        </w:tc>
        <w:tc>
          <w:tcPr>
            <w:tcW w:w="255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420"/>
              <w:jc w:val="center"/>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Y=40079.6x-265.875</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0" w:firstLine="0"/>
              <w:jc w:val="both"/>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0.9987</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100" w:firstLine="21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0.005</w:t>
            </w:r>
          </w:p>
        </w:tc>
        <w:tc>
          <w:tcPr>
            <w:tcW w:w="94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50" w:firstLine="105"/>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0.01</w:t>
            </w:r>
          </w:p>
        </w:tc>
      </w:tr>
      <w:tr w:rsidR="00020DC0" w:rsidRPr="0005345B" w:rsidTr="00D267D0">
        <w:trPr>
          <w:trHeight w:val="384"/>
          <w:jc w:val="center"/>
        </w:trPr>
        <w:tc>
          <w:tcPr>
            <w:tcW w:w="99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MC</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133" w:firstLine="279"/>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1.67</w:t>
            </w:r>
          </w:p>
        </w:tc>
        <w:tc>
          <w:tcPr>
            <w:tcW w:w="851" w:type="dxa"/>
            <w:tcBorders>
              <w:top w:val="nil"/>
              <w:left w:val="nil"/>
              <w:bottom w:val="nil"/>
              <w:right w:val="nil"/>
            </w:tcBorders>
            <w:shd w:val="clear" w:color="auto" w:fill="auto"/>
            <w:vAlign w:val="center"/>
          </w:tcPr>
          <w:p w:rsidR="00020DC0" w:rsidRPr="0005345B" w:rsidRDefault="00020DC0" w:rsidP="002A7E91">
            <w:pPr>
              <w:adjustRightInd/>
              <w:snapToGrid/>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0.08</w:t>
            </w:r>
          </w:p>
        </w:tc>
        <w:tc>
          <w:tcPr>
            <w:tcW w:w="1421" w:type="dxa"/>
            <w:tcBorders>
              <w:top w:val="nil"/>
              <w:left w:val="nil"/>
              <w:bottom w:val="nil"/>
              <w:right w:val="nil"/>
            </w:tcBorders>
            <w:vAlign w:val="center"/>
          </w:tcPr>
          <w:p w:rsidR="00020DC0" w:rsidRPr="0005345B" w:rsidRDefault="00020DC0" w:rsidP="00020DC0">
            <w:pPr>
              <w:ind w:firstLineChars="95" w:firstLine="199"/>
              <w:rPr>
                <w:rFonts w:ascii="Times New Roman" w:hAnsi="Times New Roman" w:cs="Times New Roman"/>
                <w:color w:val="000000"/>
                <w:sz w:val="21"/>
                <w:szCs w:val="21"/>
              </w:rPr>
            </w:pPr>
            <w:r w:rsidRPr="0005345B">
              <w:rPr>
                <w:rFonts w:ascii="Times New Roman" w:hAnsi="Times New Roman" w:cs="Times New Roman"/>
                <w:color w:val="000000"/>
                <w:sz w:val="21"/>
                <w:szCs w:val="21"/>
              </w:rPr>
              <w:t>98%</w:t>
            </w:r>
          </w:p>
        </w:tc>
        <w:tc>
          <w:tcPr>
            <w:tcW w:w="141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50" w:firstLine="105"/>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0.1-10</w:t>
            </w:r>
          </w:p>
        </w:tc>
        <w:tc>
          <w:tcPr>
            <w:tcW w:w="255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420"/>
              <w:jc w:val="center"/>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Y=36872.3x-1050.63</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0" w:firstLine="0"/>
              <w:jc w:val="both"/>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0.997</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100" w:firstLine="21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0.01</w:t>
            </w:r>
          </w:p>
        </w:tc>
        <w:tc>
          <w:tcPr>
            <w:tcW w:w="94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50" w:firstLine="105"/>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0.02</w:t>
            </w:r>
          </w:p>
        </w:tc>
      </w:tr>
      <w:tr w:rsidR="00020DC0" w:rsidRPr="0005345B" w:rsidTr="00D267D0">
        <w:trPr>
          <w:trHeight w:val="419"/>
          <w:jc w:val="center"/>
        </w:trPr>
        <w:tc>
          <w:tcPr>
            <w:tcW w:w="99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MDA</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133" w:firstLine="279"/>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1.93</w:t>
            </w:r>
          </w:p>
        </w:tc>
        <w:tc>
          <w:tcPr>
            <w:tcW w:w="851" w:type="dxa"/>
            <w:tcBorders>
              <w:top w:val="nil"/>
              <w:left w:val="nil"/>
              <w:bottom w:val="nil"/>
              <w:right w:val="nil"/>
            </w:tcBorders>
            <w:shd w:val="clear" w:color="auto" w:fill="auto"/>
            <w:vAlign w:val="center"/>
          </w:tcPr>
          <w:p w:rsidR="00020DC0" w:rsidRPr="0005345B" w:rsidRDefault="00020DC0" w:rsidP="002A7E91">
            <w:pPr>
              <w:adjustRightInd/>
              <w:snapToGrid/>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0.07</w:t>
            </w:r>
          </w:p>
        </w:tc>
        <w:tc>
          <w:tcPr>
            <w:tcW w:w="1421" w:type="dxa"/>
            <w:tcBorders>
              <w:top w:val="nil"/>
              <w:left w:val="nil"/>
              <w:bottom w:val="nil"/>
              <w:right w:val="nil"/>
            </w:tcBorders>
            <w:vAlign w:val="center"/>
          </w:tcPr>
          <w:p w:rsidR="00020DC0" w:rsidRPr="0005345B" w:rsidRDefault="00020DC0" w:rsidP="00020DC0">
            <w:pPr>
              <w:ind w:firstLineChars="95" w:firstLine="199"/>
              <w:rPr>
                <w:rFonts w:ascii="Times New Roman" w:hAnsi="Times New Roman" w:cs="Times New Roman"/>
                <w:color w:val="000000"/>
                <w:sz w:val="21"/>
                <w:szCs w:val="21"/>
              </w:rPr>
            </w:pPr>
            <w:r w:rsidRPr="0005345B">
              <w:rPr>
                <w:rFonts w:ascii="Times New Roman" w:hAnsi="Times New Roman" w:cs="Times New Roman"/>
                <w:color w:val="000000"/>
                <w:sz w:val="21"/>
                <w:szCs w:val="21"/>
              </w:rPr>
              <w:t>101%</w:t>
            </w:r>
          </w:p>
        </w:tc>
        <w:tc>
          <w:tcPr>
            <w:tcW w:w="141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50" w:firstLine="105"/>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0.1-10</w:t>
            </w:r>
          </w:p>
        </w:tc>
        <w:tc>
          <w:tcPr>
            <w:tcW w:w="255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420"/>
              <w:jc w:val="center"/>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Y=11955.7x-417.15</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0" w:firstLine="0"/>
              <w:jc w:val="both"/>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0.9992</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100" w:firstLine="21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0.02</w:t>
            </w:r>
          </w:p>
        </w:tc>
        <w:tc>
          <w:tcPr>
            <w:tcW w:w="94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50" w:firstLine="105"/>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0.025</w:t>
            </w:r>
          </w:p>
        </w:tc>
      </w:tr>
      <w:tr w:rsidR="00020DC0" w:rsidRPr="0005345B" w:rsidTr="00D267D0">
        <w:trPr>
          <w:trHeight w:val="384"/>
          <w:jc w:val="center"/>
        </w:trPr>
        <w:tc>
          <w:tcPr>
            <w:tcW w:w="99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MDMA</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133" w:firstLine="279"/>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2.04</w:t>
            </w:r>
          </w:p>
        </w:tc>
        <w:tc>
          <w:tcPr>
            <w:tcW w:w="851" w:type="dxa"/>
            <w:tcBorders>
              <w:top w:val="nil"/>
              <w:left w:val="nil"/>
              <w:bottom w:val="nil"/>
              <w:right w:val="nil"/>
            </w:tcBorders>
            <w:shd w:val="clear" w:color="auto" w:fill="auto"/>
            <w:vAlign w:val="center"/>
          </w:tcPr>
          <w:p w:rsidR="00020DC0" w:rsidRPr="0005345B" w:rsidRDefault="00020DC0" w:rsidP="002A7E91">
            <w:pPr>
              <w:adjustRightInd/>
              <w:snapToGrid/>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0.08</w:t>
            </w:r>
          </w:p>
        </w:tc>
        <w:tc>
          <w:tcPr>
            <w:tcW w:w="1421" w:type="dxa"/>
            <w:tcBorders>
              <w:top w:val="nil"/>
              <w:left w:val="nil"/>
              <w:bottom w:val="nil"/>
              <w:right w:val="nil"/>
            </w:tcBorders>
            <w:vAlign w:val="center"/>
          </w:tcPr>
          <w:p w:rsidR="00020DC0" w:rsidRPr="0005345B" w:rsidRDefault="00020DC0" w:rsidP="00020DC0">
            <w:pPr>
              <w:ind w:firstLineChars="95" w:firstLine="199"/>
              <w:rPr>
                <w:rFonts w:ascii="Times New Roman" w:hAnsi="Times New Roman" w:cs="Times New Roman"/>
                <w:color w:val="000000"/>
                <w:sz w:val="21"/>
                <w:szCs w:val="21"/>
              </w:rPr>
            </w:pPr>
            <w:r w:rsidRPr="0005345B">
              <w:rPr>
                <w:rFonts w:ascii="Times New Roman" w:hAnsi="Times New Roman" w:cs="Times New Roman"/>
                <w:color w:val="000000"/>
                <w:sz w:val="21"/>
                <w:szCs w:val="21"/>
              </w:rPr>
              <w:t>97%</w:t>
            </w:r>
          </w:p>
        </w:tc>
        <w:tc>
          <w:tcPr>
            <w:tcW w:w="141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50" w:firstLine="105"/>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0.1-10</w:t>
            </w:r>
          </w:p>
        </w:tc>
        <w:tc>
          <w:tcPr>
            <w:tcW w:w="255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420"/>
              <w:jc w:val="center"/>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Y=47352.2x-1614.27</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0" w:firstLine="0"/>
              <w:jc w:val="both"/>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0.9985</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100" w:firstLine="21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0.005</w:t>
            </w:r>
          </w:p>
        </w:tc>
        <w:tc>
          <w:tcPr>
            <w:tcW w:w="94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50" w:firstLine="105"/>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0.01</w:t>
            </w:r>
          </w:p>
        </w:tc>
      </w:tr>
      <w:tr w:rsidR="00020DC0" w:rsidRPr="0005345B" w:rsidTr="00D267D0">
        <w:trPr>
          <w:trHeight w:val="384"/>
          <w:jc w:val="center"/>
        </w:trPr>
        <w:tc>
          <w:tcPr>
            <w:tcW w:w="99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NK</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133" w:firstLine="279"/>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2.22</w:t>
            </w:r>
          </w:p>
        </w:tc>
        <w:tc>
          <w:tcPr>
            <w:tcW w:w="851" w:type="dxa"/>
            <w:tcBorders>
              <w:top w:val="nil"/>
              <w:left w:val="nil"/>
              <w:bottom w:val="nil"/>
              <w:right w:val="nil"/>
            </w:tcBorders>
            <w:shd w:val="clear" w:color="auto" w:fill="auto"/>
            <w:vAlign w:val="center"/>
          </w:tcPr>
          <w:p w:rsidR="00020DC0" w:rsidRPr="0005345B" w:rsidRDefault="00020DC0" w:rsidP="002A7E91">
            <w:pPr>
              <w:adjustRightInd/>
              <w:snapToGrid/>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0.07</w:t>
            </w:r>
          </w:p>
        </w:tc>
        <w:tc>
          <w:tcPr>
            <w:tcW w:w="1421" w:type="dxa"/>
            <w:tcBorders>
              <w:top w:val="nil"/>
              <w:left w:val="nil"/>
              <w:bottom w:val="nil"/>
              <w:right w:val="nil"/>
            </w:tcBorders>
            <w:vAlign w:val="center"/>
          </w:tcPr>
          <w:p w:rsidR="00020DC0" w:rsidRPr="0005345B" w:rsidRDefault="00020DC0" w:rsidP="00020DC0">
            <w:pPr>
              <w:ind w:firstLineChars="95" w:firstLine="199"/>
              <w:rPr>
                <w:rFonts w:ascii="Times New Roman" w:hAnsi="Times New Roman" w:cs="Times New Roman"/>
                <w:color w:val="000000"/>
                <w:sz w:val="21"/>
                <w:szCs w:val="21"/>
              </w:rPr>
            </w:pPr>
            <w:r w:rsidRPr="0005345B">
              <w:rPr>
                <w:rFonts w:ascii="Times New Roman" w:hAnsi="Times New Roman" w:cs="Times New Roman"/>
                <w:color w:val="000000"/>
                <w:sz w:val="21"/>
                <w:szCs w:val="21"/>
              </w:rPr>
              <w:t>85%</w:t>
            </w:r>
          </w:p>
        </w:tc>
        <w:tc>
          <w:tcPr>
            <w:tcW w:w="141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50" w:firstLine="105"/>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0.1-10</w:t>
            </w:r>
          </w:p>
        </w:tc>
        <w:tc>
          <w:tcPr>
            <w:tcW w:w="255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420"/>
              <w:jc w:val="center"/>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Y=36217.3x-663.94</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0" w:firstLine="0"/>
              <w:jc w:val="both"/>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0.999</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100" w:firstLine="21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0.01</w:t>
            </w:r>
          </w:p>
        </w:tc>
        <w:tc>
          <w:tcPr>
            <w:tcW w:w="94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50" w:firstLine="105"/>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0.02</w:t>
            </w:r>
          </w:p>
        </w:tc>
      </w:tr>
      <w:tr w:rsidR="00020DC0" w:rsidRPr="0005345B" w:rsidTr="00D267D0">
        <w:trPr>
          <w:trHeight w:val="384"/>
          <w:jc w:val="center"/>
        </w:trPr>
        <w:tc>
          <w:tcPr>
            <w:tcW w:w="99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KET</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133" w:firstLine="279"/>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2.29</w:t>
            </w:r>
          </w:p>
        </w:tc>
        <w:tc>
          <w:tcPr>
            <w:tcW w:w="851" w:type="dxa"/>
            <w:tcBorders>
              <w:top w:val="nil"/>
              <w:left w:val="nil"/>
              <w:bottom w:val="nil"/>
              <w:right w:val="nil"/>
            </w:tcBorders>
            <w:shd w:val="clear" w:color="auto" w:fill="auto"/>
            <w:vAlign w:val="center"/>
          </w:tcPr>
          <w:p w:rsidR="00020DC0" w:rsidRPr="0005345B" w:rsidRDefault="00020DC0" w:rsidP="002A7E91">
            <w:pPr>
              <w:adjustRightInd/>
              <w:snapToGrid/>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0.07</w:t>
            </w:r>
          </w:p>
        </w:tc>
        <w:tc>
          <w:tcPr>
            <w:tcW w:w="1421" w:type="dxa"/>
            <w:tcBorders>
              <w:top w:val="nil"/>
              <w:left w:val="nil"/>
              <w:bottom w:val="nil"/>
              <w:right w:val="nil"/>
            </w:tcBorders>
            <w:vAlign w:val="center"/>
          </w:tcPr>
          <w:p w:rsidR="00020DC0" w:rsidRPr="0005345B" w:rsidRDefault="00020DC0" w:rsidP="00020DC0">
            <w:pPr>
              <w:ind w:firstLineChars="95" w:firstLine="199"/>
              <w:rPr>
                <w:rFonts w:ascii="Times New Roman" w:hAnsi="Times New Roman" w:cs="Times New Roman"/>
                <w:color w:val="000000"/>
                <w:sz w:val="21"/>
                <w:szCs w:val="21"/>
              </w:rPr>
            </w:pPr>
            <w:r w:rsidRPr="0005345B">
              <w:rPr>
                <w:rFonts w:ascii="Times New Roman" w:hAnsi="Times New Roman" w:cs="Times New Roman"/>
                <w:color w:val="000000"/>
                <w:sz w:val="21"/>
                <w:szCs w:val="21"/>
              </w:rPr>
              <w:t>105%</w:t>
            </w:r>
          </w:p>
        </w:tc>
        <w:tc>
          <w:tcPr>
            <w:tcW w:w="141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50" w:firstLine="105"/>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0.1-10</w:t>
            </w:r>
          </w:p>
        </w:tc>
        <w:tc>
          <w:tcPr>
            <w:tcW w:w="255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420"/>
              <w:jc w:val="center"/>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Y=44710.4x+3013.45</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0" w:firstLine="0"/>
              <w:jc w:val="both"/>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0.9997</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100" w:firstLine="21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0.02</w:t>
            </w:r>
          </w:p>
        </w:tc>
        <w:tc>
          <w:tcPr>
            <w:tcW w:w="94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50" w:firstLine="105"/>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0.05</w:t>
            </w:r>
          </w:p>
        </w:tc>
      </w:tr>
      <w:tr w:rsidR="00020DC0" w:rsidRPr="0005345B" w:rsidTr="00D267D0">
        <w:trPr>
          <w:trHeight w:val="384"/>
          <w:jc w:val="center"/>
        </w:trPr>
        <w:tc>
          <w:tcPr>
            <w:tcW w:w="99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BE</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133" w:firstLine="279"/>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2.27</w:t>
            </w:r>
          </w:p>
        </w:tc>
        <w:tc>
          <w:tcPr>
            <w:tcW w:w="851" w:type="dxa"/>
            <w:tcBorders>
              <w:top w:val="nil"/>
              <w:left w:val="nil"/>
              <w:bottom w:val="nil"/>
              <w:right w:val="nil"/>
            </w:tcBorders>
            <w:shd w:val="clear" w:color="auto" w:fill="auto"/>
            <w:vAlign w:val="center"/>
          </w:tcPr>
          <w:p w:rsidR="00020DC0" w:rsidRPr="0005345B" w:rsidRDefault="00020DC0" w:rsidP="002A7E91">
            <w:pPr>
              <w:adjustRightInd/>
              <w:snapToGrid/>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0.07</w:t>
            </w:r>
          </w:p>
        </w:tc>
        <w:tc>
          <w:tcPr>
            <w:tcW w:w="1421" w:type="dxa"/>
            <w:tcBorders>
              <w:top w:val="nil"/>
              <w:left w:val="nil"/>
              <w:bottom w:val="nil"/>
              <w:right w:val="nil"/>
            </w:tcBorders>
            <w:vAlign w:val="center"/>
          </w:tcPr>
          <w:p w:rsidR="00020DC0" w:rsidRPr="0005345B" w:rsidRDefault="00FB6DE1" w:rsidP="00020DC0">
            <w:pPr>
              <w:ind w:firstLineChars="95" w:firstLine="199"/>
              <w:rPr>
                <w:rFonts w:ascii="Times New Roman" w:hAnsi="Times New Roman" w:cs="Times New Roman"/>
                <w:color w:val="000000"/>
                <w:sz w:val="21"/>
                <w:szCs w:val="21"/>
              </w:rPr>
            </w:pPr>
            <w:r w:rsidRPr="0005345B">
              <w:rPr>
                <w:rFonts w:ascii="Times New Roman" w:eastAsiaTheme="minorEastAsia" w:hAnsi="Times New Roman" w:cs="Times New Roman"/>
                <w:color w:val="000000"/>
                <w:sz w:val="21"/>
                <w:szCs w:val="21"/>
              </w:rPr>
              <w:t>110</w:t>
            </w:r>
            <w:r w:rsidR="00020DC0" w:rsidRPr="0005345B">
              <w:rPr>
                <w:rFonts w:ascii="Times New Roman" w:hAnsi="Times New Roman" w:cs="Times New Roman"/>
                <w:color w:val="000000"/>
                <w:sz w:val="21"/>
                <w:szCs w:val="21"/>
              </w:rPr>
              <w:t>%</w:t>
            </w:r>
          </w:p>
        </w:tc>
        <w:tc>
          <w:tcPr>
            <w:tcW w:w="141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50" w:firstLine="105"/>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0.1-10</w:t>
            </w:r>
          </w:p>
        </w:tc>
        <w:tc>
          <w:tcPr>
            <w:tcW w:w="255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420"/>
              <w:jc w:val="center"/>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Y=23465.0x-597.23</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0" w:firstLine="0"/>
              <w:jc w:val="both"/>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0.9988</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100" w:firstLine="21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0.005</w:t>
            </w:r>
          </w:p>
        </w:tc>
        <w:tc>
          <w:tcPr>
            <w:tcW w:w="94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50" w:firstLine="105"/>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0.01</w:t>
            </w:r>
          </w:p>
        </w:tc>
      </w:tr>
      <w:tr w:rsidR="00020DC0" w:rsidRPr="0005345B" w:rsidTr="00D267D0">
        <w:trPr>
          <w:trHeight w:val="384"/>
          <w:jc w:val="center"/>
        </w:trPr>
        <w:tc>
          <w:tcPr>
            <w:tcW w:w="99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COD</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133" w:firstLine="279"/>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1.76</w:t>
            </w:r>
          </w:p>
        </w:tc>
        <w:tc>
          <w:tcPr>
            <w:tcW w:w="851" w:type="dxa"/>
            <w:tcBorders>
              <w:top w:val="nil"/>
              <w:left w:val="nil"/>
              <w:bottom w:val="nil"/>
              <w:right w:val="nil"/>
            </w:tcBorders>
            <w:shd w:val="clear" w:color="auto" w:fill="auto"/>
            <w:vAlign w:val="center"/>
          </w:tcPr>
          <w:p w:rsidR="00020DC0" w:rsidRPr="0005345B" w:rsidRDefault="00020DC0" w:rsidP="002A7E91">
            <w:pPr>
              <w:adjustRightInd/>
              <w:snapToGrid/>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0.07</w:t>
            </w:r>
          </w:p>
        </w:tc>
        <w:tc>
          <w:tcPr>
            <w:tcW w:w="1421" w:type="dxa"/>
            <w:tcBorders>
              <w:top w:val="nil"/>
              <w:left w:val="nil"/>
              <w:bottom w:val="nil"/>
              <w:right w:val="nil"/>
            </w:tcBorders>
            <w:vAlign w:val="center"/>
          </w:tcPr>
          <w:p w:rsidR="00020DC0" w:rsidRPr="0005345B" w:rsidRDefault="00020DC0" w:rsidP="00020DC0">
            <w:pPr>
              <w:ind w:firstLineChars="95" w:firstLine="199"/>
              <w:rPr>
                <w:rFonts w:ascii="Times New Roman" w:hAnsi="Times New Roman" w:cs="Times New Roman"/>
                <w:color w:val="000000"/>
                <w:sz w:val="21"/>
                <w:szCs w:val="21"/>
              </w:rPr>
            </w:pPr>
            <w:r w:rsidRPr="0005345B">
              <w:rPr>
                <w:rFonts w:ascii="Times New Roman" w:hAnsi="Times New Roman" w:cs="Times New Roman"/>
                <w:color w:val="000000"/>
                <w:sz w:val="21"/>
                <w:szCs w:val="21"/>
              </w:rPr>
              <w:t>90%</w:t>
            </w:r>
          </w:p>
        </w:tc>
        <w:tc>
          <w:tcPr>
            <w:tcW w:w="141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50" w:firstLine="105"/>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0.5-10</w:t>
            </w:r>
          </w:p>
        </w:tc>
        <w:tc>
          <w:tcPr>
            <w:tcW w:w="255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420"/>
              <w:jc w:val="center"/>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Y=2682.0x-131.27</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0" w:firstLine="0"/>
              <w:jc w:val="both"/>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0.9978</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100" w:firstLine="21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0.01</w:t>
            </w:r>
          </w:p>
        </w:tc>
        <w:tc>
          <w:tcPr>
            <w:tcW w:w="94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50" w:firstLine="105"/>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0.05</w:t>
            </w:r>
          </w:p>
        </w:tc>
      </w:tr>
      <w:tr w:rsidR="00020DC0" w:rsidRPr="0005345B" w:rsidTr="00D267D0">
        <w:trPr>
          <w:trHeight w:val="384"/>
          <w:jc w:val="center"/>
        </w:trPr>
        <w:tc>
          <w:tcPr>
            <w:tcW w:w="99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COC</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133" w:firstLine="279"/>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2.74</w:t>
            </w:r>
          </w:p>
        </w:tc>
        <w:tc>
          <w:tcPr>
            <w:tcW w:w="851" w:type="dxa"/>
            <w:tcBorders>
              <w:top w:val="nil"/>
              <w:left w:val="nil"/>
              <w:bottom w:val="nil"/>
              <w:right w:val="nil"/>
            </w:tcBorders>
            <w:shd w:val="clear" w:color="auto" w:fill="auto"/>
            <w:vAlign w:val="center"/>
          </w:tcPr>
          <w:p w:rsidR="00020DC0" w:rsidRPr="0005345B" w:rsidRDefault="00020DC0" w:rsidP="002A7E91">
            <w:pPr>
              <w:adjustRightInd/>
              <w:snapToGrid/>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0.07</w:t>
            </w:r>
          </w:p>
        </w:tc>
        <w:tc>
          <w:tcPr>
            <w:tcW w:w="1421" w:type="dxa"/>
            <w:tcBorders>
              <w:top w:val="nil"/>
              <w:left w:val="nil"/>
              <w:bottom w:val="nil"/>
              <w:right w:val="nil"/>
            </w:tcBorders>
            <w:vAlign w:val="center"/>
          </w:tcPr>
          <w:p w:rsidR="00020DC0" w:rsidRPr="0005345B" w:rsidRDefault="00020DC0" w:rsidP="00020DC0">
            <w:pPr>
              <w:ind w:firstLineChars="95" w:firstLine="199"/>
              <w:rPr>
                <w:rFonts w:ascii="Times New Roman" w:hAnsi="Times New Roman" w:cs="Times New Roman"/>
                <w:color w:val="000000"/>
                <w:sz w:val="21"/>
                <w:szCs w:val="21"/>
              </w:rPr>
            </w:pPr>
            <w:r w:rsidRPr="0005345B">
              <w:rPr>
                <w:rFonts w:ascii="Times New Roman" w:hAnsi="Times New Roman" w:cs="Times New Roman"/>
                <w:color w:val="000000"/>
                <w:sz w:val="21"/>
                <w:szCs w:val="21"/>
              </w:rPr>
              <w:t>88%</w:t>
            </w:r>
          </w:p>
        </w:tc>
        <w:tc>
          <w:tcPr>
            <w:tcW w:w="141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50" w:firstLine="105"/>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0.1-10</w:t>
            </w:r>
          </w:p>
        </w:tc>
        <w:tc>
          <w:tcPr>
            <w:tcW w:w="255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420"/>
              <w:jc w:val="center"/>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Y=21003.5x-10.74</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0" w:firstLine="0"/>
              <w:jc w:val="both"/>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0.997</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100" w:firstLine="21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0.025</w:t>
            </w:r>
          </w:p>
        </w:tc>
        <w:tc>
          <w:tcPr>
            <w:tcW w:w="94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50" w:firstLine="105"/>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0.02</w:t>
            </w:r>
          </w:p>
        </w:tc>
      </w:tr>
      <w:tr w:rsidR="00020DC0" w:rsidRPr="0005345B" w:rsidTr="00D267D0">
        <w:trPr>
          <w:trHeight w:val="384"/>
          <w:jc w:val="center"/>
        </w:trPr>
        <w:tc>
          <w:tcPr>
            <w:tcW w:w="99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MET</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133" w:firstLine="279"/>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3.99</w:t>
            </w:r>
          </w:p>
        </w:tc>
        <w:tc>
          <w:tcPr>
            <w:tcW w:w="851" w:type="dxa"/>
            <w:tcBorders>
              <w:top w:val="nil"/>
              <w:left w:val="nil"/>
              <w:bottom w:val="nil"/>
              <w:right w:val="nil"/>
            </w:tcBorders>
            <w:shd w:val="clear" w:color="auto" w:fill="auto"/>
            <w:vAlign w:val="center"/>
          </w:tcPr>
          <w:p w:rsidR="00020DC0" w:rsidRPr="0005345B" w:rsidRDefault="00020DC0" w:rsidP="002A7E91">
            <w:pPr>
              <w:adjustRightInd/>
              <w:snapToGrid/>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0.08</w:t>
            </w:r>
          </w:p>
        </w:tc>
        <w:tc>
          <w:tcPr>
            <w:tcW w:w="1421" w:type="dxa"/>
            <w:tcBorders>
              <w:top w:val="nil"/>
              <w:left w:val="nil"/>
              <w:bottom w:val="nil"/>
              <w:right w:val="nil"/>
            </w:tcBorders>
            <w:vAlign w:val="center"/>
          </w:tcPr>
          <w:p w:rsidR="00020DC0" w:rsidRPr="0005345B" w:rsidRDefault="00020DC0" w:rsidP="00020DC0">
            <w:pPr>
              <w:ind w:firstLineChars="95" w:firstLine="199"/>
              <w:rPr>
                <w:rFonts w:ascii="Times New Roman" w:hAnsi="Times New Roman" w:cs="Times New Roman"/>
                <w:color w:val="000000"/>
                <w:sz w:val="21"/>
                <w:szCs w:val="21"/>
              </w:rPr>
            </w:pPr>
            <w:r w:rsidRPr="0005345B">
              <w:rPr>
                <w:rFonts w:ascii="Times New Roman" w:hAnsi="Times New Roman" w:cs="Times New Roman"/>
                <w:color w:val="000000"/>
                <w:sz w:val="21"/>
                <w:szCs w:val="21"/>
              </w:rPr>
              <w:t>85%</w:t>
            </w:r>
          </w:p>
        </w:tc>
        <w:tc>
          <w:tcPr>
            <w:tcW w:w="141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50" w:firstLine="105"/>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0.1-10</w:t>
            </w:r>
          </w:p>
        </w:tc>
        <w:tc>
          <w:tcPr>
            <w:tcW w:w="255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420"/>
              <w:jc w:val="center"/>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Y=27369.3x-4660.57</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0" w:firstLine="0"/>
              <w:jc w:val="both"/>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0.9988</w:t>
            </w:r>
          </w:p>
        </w:tc>
        <w:tc>
          <w:tcPr>
            <w:tcW w:w="992"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100" w:firstLine="21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0.01</w:t>
            </w:r>
          </w:p>
        </w:tc>
        <w:tc>
          <w:tcPr>
            <w:tcW w:w="943" w:type="dxa"/>
            <w:tcBorders>
              <w:top w:val="nil"/>
              <w:left w:val="nil"/>
              <w:bottom w:val="nil"/>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50" w:firstLine="105"/>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0.02</w:t>
            </w:r>
          </w:p>
        </w:tc>
      </w:tr>
      <w:tr w:rsidR="00020DC0" w:rsidRPr="0005345B" w:rsidTr="00D267D0">
        <w:trPr>
          <w:trHeight w:val="396"/>
          <w:jc w:val="center"/>
        </w:trPr>
        <w:tc>
          <w:tcPr>
            <w:tcW w:w="993" w:type="dxa"/>
            <w:tcBorders>
              <w:top w:val="nil"/>
              <w:left w:val="nil"/>
              <w:bottom w:val="single" w:sz="8" w:space="0" w:color="auto"/>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HR</w:t>
            </w:r>
          </w:p>
        </w:tc>
        <w:tc>
          <w:tcPr>
            <w:tcW w:w="992" w:type="dxa"/>
            <w:tcBorders>
              <w:top w:val="nil"/>
              <w:left w:val="nil"/>
              <w:bottom w:val="single" w:sz="8" w:space="0" w:color="auto"/>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133" w:firstLine="279"/>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2.64</w:t>
            </w:r>
          </w:p>
        </w:tc>
        <w:tc>
          <w:tcPr>
            <w:tcW w:w="851" w:type="dxa"/>
            <w:tcBorders>
              <w:top w:val="nil"/>
              <w:left w:val="nil"/>
              <w:bottom w:val="single" w:sz="8" w:space="0" w:color="auto"/>
              <w:right w:val="nil"/>
            </w:tcBorders>
            <w:shd w:val="clear" w:color="auto" w:fill="auto"/>
            <w:vAlign w:val="center"/>
          </w:tcPr>
          <w:p w:rsidR="00020DC0" w:rsidRPr="0005345B" w:rsidRDefault="00020DC0" w:rsidP="002A7E91">
            <w:pPr>
              <w:adjustRightInd/>
              <w:snapToGrid/>
              <w:spacing w:before="100" w:beforeAutospacing="1" w:after="100" w:afterAutospacing="1" w:line="240" w:lineRule="auto"/>
              <w:ind w:firstLineChars="0" w:firstLine="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0.07</w:t>
            </w:r>
          </w:p>
        </w:tc>
        <w:tc>
          <w:tcPr>
            <w:tcW w:w="1421" w:type="dxa"/>
            <w:tcBorders>
              <w:top w:val="nil"/>
              <w:left w:val="nil"/>
              <w:bottom w:val="single" w:sz="8" w:space="0" w:color="auto"/>
              <w:right w:val="nil"/>
            </w:tcBorders>
            <w:vAlign w:val="center"/>
          </w:tcPr>
          <w:p w:rsidR="00020DC0" w:rsidRPr="0005345B" w:rsidRDefault="00020DC0" w:rsidP="00020DC0">
            <w:pPr>
              <w:ind w:firstLineChars="95" w:firstLine="199"/>
              <w:rPr>
                <w:rFonts w:ascii="Times New Roman" w:hAnsi="Times New Roman" w:cs="Times New Roman"/>
                <w:color w:val="000000"/>
                <w:sz w:val="21"/>
                <w:szCs w:val="21"/>
              </w:rPr>
            </w:pPr>
            <w:r w:rsidRPr="0005345B">
              <w:rPr>
                <w:rFonts w:ascii="Times New Roman" w:hAnsi="Times New Roman" w:cs="Times New Roman"/>
                <w:color w:val="000000"/>
                <w:sz w:val="21"/>
                <w:szCs w:val="21"/>
              </w:rPr>
              <w:t>98%</w:t>
            </w:r>
          </w:p>
        </w:tc>
        <w:tc>
          <w:tcPr>
            <w:tcW w:w="1413" w:type="dxa"/>
            <w:tcBorders>
              <w:top w:val="nil"/>
              <w:left w:val="nil"/>
              <w:bottom w:val="single" w:sz="8" w:space="0" w:color="auto"/>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50" w:firstLine="105"/>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0.1-10</w:t>
            </w:r>
          </w:p>
        </w:tc>
        <w:tc>
          <w:tcPr>
            <w:tcW w:w="2552" w:type="dxa"/>
            <w:tcBorders>
              <w:top w:val="nil"/>
              <w:left w:val="nil"/>
              <w:bottom w:val="single" w:sz="8" w:space="0" w:color="auto"/>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420"/>
              <w:jc w:val="center"/>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Y=803.6x-55.84</w:t>
            </w:r>
          </w:p>
        </w:tc>
        <w:tc>
          <w:tcPr>
            <w:tcW w:w="992" w:type="dxa"/>
            <w:tcBorders>
              <w:top w:val="nil"/>
              <w:left w:val="nil"/>
              <w:bottom w:val="single" w:sz="8" w:space="0" w:color="auto"/>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0" w:firstLine="0"/>
              <w:jc w:val="both"/>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0.995</w:t>
            </w:r>
          </w:p>
        </w:tc>
        <w:tc>
          <w:tcPr>
            <w:tcW w:w="992" w:type="dxa"/>
            <w:tcBorders>
              <w:top w:val="nil"/>
              <w:left w:val="nil"/>
              <w:bottom w:val="single" w:sz="8" w:space="0" w:color="auto"/>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100" w:firstLine="210"/>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0.02</w:t>
            </w:r>
          </w:p>
        </w:tc>
        <w:tc>
          <w:tcPr>
            <w:tcW w:w="943" w:type="dxa"/>
            <w:tcBorders>
              <w:top w:val="nil"/>
              <w:left w:val="nil"/>
              <w:bottom w:val="single" w:sz="8" w:space="0" w:color="auto"/>
              <w:right w:val="nil"/>
            </w:tcBorders>
            <w:shd w:val="clear" w:color="auto" w:fill="auto"/>
            <w:vAlign w:val="center"/>
          </w:tcPr>
          <w:p w:rsidR="00020DC0" w:rsidRPr="0005345B" w:rsidRDefault="00020DC0" w:rsidP="00E36189">
            <w:pPr>
              <w:adjustRightInd/>
              <w:snapToGrid/>
              <w:spacing w:before="100" w:beforeAutospacing="1" w:after="100" w:afterAutospacing="1" w:line="240" w:lineRule="auto"/>
              <w:ind w:firstLineChars="50" w:firstLine="105"/>
              <w:rPr>
                <w:rFonts w:ascii="Times New Roman" w:eastAsia="宋体" w:hAnsi="Times New Roman" w:cs="Times New Roman"/>
                <w:color w:val="000000" w:themeColor="text1"/>
                <w:sz w:val="21"/>
                <w:szCs w:val="21"/>
              </w:rPr>
            </w:pPr>
            <w:r w:rsidRPr="0005345B">
              <w:rPr>
                <w:rFonts w:ascii="Times New Roman" w:eastAsia="宋体" w:hAnsi="Times New Roman" w:cs="Times New Roman"/>
                <w:color w:val="000000" w:themeColor="text1"/>
                <w:sz w:val="21"/>
                <w:szCs w:val="21"/>
              </w:rPr>
              <w:t>0.05</w:t>
            </w:r>
          </w:p>
        </w:tc>
      </w:tr>
    </w:tbl>
    <w:p w:rsidR="00374FF3" w:rsidRDefault="00374FF3">
      <w:pPr>
        <w:adjustRightInd/>
        <w:snapToGrid/>
        <w:spacing w:after="0" w:line="240" w:lineRule="auto"/>
        <w:ind w:firstLineChars="0" w:firstLine="0"/>
        <w:rPr>
          <w:rFonts w:ascii="Times New Roman" w:eastAsiaTheme="minorEastAsia" w:hAnsi="Times New Roman" w:cs="Times New Roman"/>
          <w:color w:val="000000" w:themeColor="text1"/>
          <w:szCs w:val="24"/>
        </w:rPr>
      </w:pPr>
      <w:r>
        <w:rPr>
          <w:rFonts w:ascii="Times New Roman" w:eastAsiaTheme="minorEastAsia" w:hAnsi="Times New Roman" w:cs="Times New Roman"/>
          <w:color w:val="000000" w:themeColor="text1"/>
          <w:szCs w:val="24"/>
        </w:rPr>
        <w:br w:type="page"/>
      </w:r>
    </w:p>
    <w:p w:rsidR="007911FA" w:rsidRPr="007911FA" w:rsidRDefault="007911FA" w:rsidP="007911FA">
      <w:pPr>
        <w:autoSpaceDE w:val="0"/>
        <w:autoSpaceDN w:val="0"/>
        <w:spacing w:after="0" w:line="480" w:lineRule="auto"/>
        <w:ind w:left="480" w:firstLine="480"/>
        <w:jc w:val="center"/>
        <w:outlineLvl w:val="0"/>
        <w:rPr>
          <w:rFonts w:ascii="Times New Roman" w:eastAsiaTheme="minorEastAsia" w:hAnsi="Times New Roman" w:cs="Times New Roman"/>
          <w:color w:val="000000" w:themeColor="text1"/>
          <w:szCs w:val="24"/>
        </w:rPr>
      </w:pPr>
      <w:r>
        <w:rPr>
          <w:rFonts w:ascii="Times New Roman" w:eastAsiaTheme="minorEastAsia" w:hAnsi="Times New Roman" w:cs="Times New Roman"/>
          <w:color w:val="000000" w:themeColor="text1"/>
          <w:szCs w:val="24"/>
        </w:rPr>
        <w:lastRenderedPageBreak/>
        <w:t>Table S</w:t>
      </w:r>
      <w:r>
        <w:rPr>
          <w:rFonts w:ascii="Times New Roman" w:eastAsiaTheme="minorEastAsia" w:hAnsi="Times New Roman" w:cs="Times New Roman" w:hint="eastAsia"/>
          <w:color w:val="000000" w:themeColor="text1"/>
          <w:szCs w:val="24"/>
        </w:rPr>
        <w:t>3</w:t>
      </w:r>
      <w:r>
        <w:rPr>
          <w:rFonts w:ascii="Times New Roman" w:eastAsiaTheme="minorEastAsia" w:hAnsi="Times New Roman" w:cs="Times New Roman"/>
          <w:color w:val="000000" w:themeColor="text1"/>
          <w:szCs w:val="24"/>
        </w:rPr>
        <w:t xml:space="preserve"> </w:t>
      </w:r>
      <w:r w:rsidRPr="007911FA">
        <w:rPr>
          <w:rFonts w:ascii="Times New Roman" w:eastAsiaTheme="minorEastAsia" w:hAnsi="Times New Roman" w:cs="Times New Roman"/>
          <w:color w:val="000000" w:themeColor="text1"/>
          <w:szCs w:val="24"/>
        </w:rPr>
        <w:t>Full text abbreviations of professional terms</w:t>
      </w:r>
    </w:p>
    <w:tbl>
      <w:tblPr>
        <w:tblStyle w:val="a8"/>
        <w:tblW w:w="0" w:type="auto"/>
        <w:tblLook w:val="04A0" w:firstRow="1" w:lastRow="0" w:firstColumn="1" w:lastColumn="0" w:noHBand="0" w:noVBand="1"/>
      </w:tblPr>
      <w:tblGrid>
        <w:gridCol w:w="6487"/>
        <w:gridCol w:w="2035"/>
      </w:tblGrid>
      <w:tr w:rsidR="007911FA" w:rsidRPr="007911FA" w:rsidTr="00D45FF4">
        <w:trPr>
          <w:trHeight w:val="297"/>
        </w:trPr>
        <w:tc>
          <w:tcPr>
            <w:tcW w:w="6487"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b/>
                <w:sz w:val="21"/>
                <w:szCs w:val="21"/>
              </w:rPr>
            </w:pPr>
            <w:r w:rsidRPr="007911FA">
              <w:rPr>
                <w:rFonts w:ascii="Times New Roman" w:hAnsi="Times New Roman" w:cs="Times New Roman"/>
                <w:color w:val="000000" w:themeColor="text1"/>
                <w:sz w:val="21"/>
                <w:szCs w:val="21"/>
              </w:rPr>
              <w:t>methamphetamine</w:t>
            </w:r>
          </w:p>
        </w:tc>
        <w:tc>
          <w:tcPr>
            <w:tcW w:w="2035"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sz w:val="21"/>
                <w:szCs w:val="21"/>
              </w:rPr>
            </w:pPr>
            <w:r w:rsidRPr="007911FA">
              <w:rPr>
                <w:rFonts w:ascii="Times New Roman" w:eastAsia="宋体" w:hAnsi="Times New Roman" w:cs="Times New Roman"/>
                <w:sz w:val="21"/>
                <w:szCs w:val="21"/>
              </w:rPr>
              <w:t>METH</w:t>
            </w:r>
          </w:p>
        </w:tc>
      </w:tr>
      <w:tr w:rsidR="007911FA" w:rsidRPr="007911FA" w:rsidTr="00D45FF4">
        <w:tc>
          <w:tcPr>
            <w:tcW w:w="6487"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b/>
                <w:sz w:val="21"/>
                <w:szCs w:val="21"/>
              </w:rPr>
            </w:pPr>
            <w:r w:rsidRPr="007911FA">
              <w:rPr>
                <w:rFonts w:ascii="Times New Roman" w:hAnsi="Times New Roman" w:cs="Times New Roman"/>
                <w:color w:val="000000" w:themeColor="text1"/>
                <w:sz w:val="21"/>
                <w:szCs w:val="21"/>
              </w:rPr>
              <w:t>3,4-</w:t>
            </w:r>
            <w:r w:rsidRPr="007911FA">
              <w:rPr>
                <w:rFonts w:ascii="Times New Roman" w:hAnsi="Times New Roman" w:cs="Times New Roman"/>
                <w:bCs/>
                <w:color w:val="000000" w:themeColor="text1"/>
                <w:sz w:val="21"/>
                <w:szCs w:val="21"/>
              </w:rPr>
              <w:t>methylenedioxymethamphetamine</w:t>
            </w:r>
          </w:p>
        </w:tc>
        <w:tc>
          <w:tcPr>
            <w:tcW w:w="2035"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sz w:val="21"/>
                <w:szCs w:val="21"/>
              </w:rPr>
            </w:pPr>
            <w:r w:rsidRPr="007911FA">
              <w:rPr>
                <w:rFonts w:ascii="Times New Roman" w:eastAsia="宋体" w:hAnsi="Times New Roman" w:cs="Times New Roman"/>
                <w:sz w:val="21"/>
                <w:szCs w:val="21"/>
              </w:rPr>
              <w:t>MDMA</w:t>
            </w:r>
          </w:p>
        </w:tc>
      </w:tr>
      <w:tr w:rsidR="007911FA" w:rsidRPr="007911FA" w:rsidTr="00D45FF4">
        <w:tc>
          <w:tcPr>
            <w:tcW w:w="6487"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b/>
                <w:sz w:val="21"/>
                <w:szCs w:val="21"/>
              </w:rPr>
            </w:pPr>
            <w:proofErr w:type="spellStart"/>
            <w:r w:rsidRPr="007911FA">
              <w:rPr>
                <w:rFonts w:ascii="Times New Roman" w:hAnsi="Times New Roman" w:cs="Times New Roman"/>
                <w:bCs/>
                <w:color w:val="000000" w:themeColor="text1"/>
                <w:sz w:val="21"/>
                <w:szCs w:val="21"/>
              </w:rPr>
              <w:t>benzoylecgonine</w:t>
            </w:r>
            <w:proofErr w:type="spellEnd"/>
          </w:p>
        </w:tc>
        <w:tc>
          <w:tcPr>
            <w:tcW w:w="2035"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sz w:val="21"/>
                <w:szCs w:val="21"/>
              </w:rPr>
            </w:pPr>
            <w:r w:rsidRPr="007911FA">
              <w:rPr>
                <w:rFonts w:ascii="Times New Roman" w:eastAsia="宋体" w:hAnsi="Times New Roman" w:cs="Times New Roman"/>
                <w:sz w:val="21"/>
                <w:szCs w:val="21"/>
              </w:rPr>
              <w:t>BE</w:t>
            </w:r>
          </w:p>
        </w:tc>
      </w:tr>
      <w:tr w:rsidR="007911FA" w:rsidRPr="007911FA" w:rsidTr="00D45FF4">
        <w:tc>
          <w:tcPr>
            <w:tcW w:w="6487"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b/>
                <w:sz w:val="21"/>
                <w:szCs w:val="21"/>
              </w:rPr>
            </w:pPr>
            <w:r w:rsidRPr="007911FA">
              <w:rPr>
                <w:rFonts w:ascii="Times New Roman" w:hAnsi="Times New Roman" w:cs="Times New Roman"/>
                <w:color w:val="000000" w:themeColor="text1"/>
                <w:sz w:val="21"/>
                <w:szCs w:val="21"/>
              </w:rPr>
              <w:t>cocaine</w:t>
            </w:r>
          </w:p>
        </w:tc>
        <w:tc>
          <w:tcPr>
            <w:tcW w:w="2035"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sz w:val="21"/>
                <w:szCs w:val="21"/>
              </w:rPr>
            </w:pPr>
            <w:r w:rsidRPr="007911FA">
              <w:rPr>
                <w:rFonts w:ascii="Times New Roman" w:eastAsia="宋体" w:hAnsi="Times New Roman" w:cs="Times New Roman"/>
                <w:sz w:val="21"/>
                <w:szCs w:val="21"/>
              </w:rPr>
              <w:t>COC</w:t>
            </w:r>
          </w:p>
        </w:tc>
      </w:tr>
      <w:tr w:rsidR="007911FA" w:rsidRPr="007911FA" w:rsidTr="00D45FF4">
        <w:tc>
          <w:tcPr>
            <w:tcW w:w="6487"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b/>
                <w:sz w:val="21"/>
                <w:szCs w:val="21"/>
              </w:rPr>
            </w:pPr>
            <w:r w:rsidRPr="007911FA">
              <w:rPr>
                <w:rFonts w:ascii="Times New Roman" w:hAnsi="Times New Roman" w:cs="Times New Roman"/>
                <w:bCs/>
                <w:color w:val="000000" w:themeColor="text1"/>
                <w:sz w:val="21"/>
                <w:szCs w:val="21"/>
              </w:rPr>
              <w:t>amphetamine</w:t>
            </w:r>
          </w:p>
        </w:tc>
        <w:tc>
          <w:tcPr>
            <w:tcW w:w="2035"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sz w:val="21"/>
                <w:szCs w:val="21"/>
              </w:rPr>
            </w:pPr>
            <w:r w:rsidRPr="007911FA">
              <w:rPr>
                <w:rFonts w:ascii="Times New Roman" w:eastAsia="宋体" w:hAnsi="Times New Roman" w:cs="Times New Roman"/>
                <w:sz w:val="21"/>
                <w:szCs w:val="21"/>
              </w:rPr>
              <w:t>AMP</w:t>
            </w:r>
          </w:p>
        </w:tc>
      </w:tr>
      <w:tr w:rsidR="007911FA" w:rsidRPr="007911FA" w:rsidTr="00D45FF4">
        <w:tc>
          <w:tcPr>
            <w:tcW w:w="6487"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b/>
                <w:sz w:val="21"/>
                <w:szCs w:val="21"/>
              </w:rPr>
            </w:pPr>
            <w:r w:rsidRPr="007911FA">
              <w:rPr>
                <w:rFonts w:ascii="Times New Roman" w:hAnsi="Times New Roman" w:cs="Times New Roman"/>
                <w:bCs/>
                <w:color w:val="000000" w:themeColor="text1"/>
                <w:sz w:val="21"/>
                <w:szCs w:val="21"/>
              </w:rPr>
              <w:t>methadone</w:t>
            </w:r>
          </w:p>
        </w:tc>
        <w:tc>
          <w:tcPr>
            <w:tcW w:w="2035"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sz w:val="21"/>
                <w:szCs w:val="21"/>
              </w:rPr>
            </w:pPr>
            <w:r w:rsidRPr="007911FA">
              <w:rPr>
                <w:rFonts w:ascii="Times New Roman" w:eastAsia="宋体" w:hAnsi="Times New Roman" w:cs="Times New Roman"/>
                <w:sz w:val="21"/>
                <w:szCs w:val="21"/>
              </w:rPr>
              <w:t>MET</w:t>
            </w:r>
          </w:p>
        </w:tc>
      </w:tr>
      <w:tr w:rsidR="007911FA" w:rsidRPr="007911FA" w:rsidTr="00D45FF4">
        <w:tc>
          <w:tcPr>
            <w:tcW w:w="6487"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b/>
                <w:sz w:val="21"/>
                <w:szCs w:val="21"/>
              </w:rPr>
            </w:pPr>
            <w:r w:rsidRPr="007911FA">
              <w:rPr>
                <w:rFonts w:ascii="Times New Roman" w:eastAsiaTheme="minorEastAsia" w:hAnsi="Times New Roman" w:cs="Times New Roman"/>
                <w:bCs/>
                <w:color w:val="000000" w:themeColor="text1"/>
                <w:sz w:val="21"/>
                <w:szCs w:val="21"/>
              </w:rPr>
              <w:t>k</w:t>
            </w:r>
            <w:r w:rsidRPr="007911FA">
              <w:rPr>
                <w:rFonts w:ascii="Times New Roman" w:hAnsi="Times New Roman" w:cs="Times New Roman"/>
                <w:bCs/>
                <w:color w:val="000000" w:themeColor="text1"/>
                <w:sz w:val="21"/>
                <w:szCs w:val="21"/>
              </w:rPr>
              <w:t>etamine</w:t>
            </w:r>
          </w:p>
        </w:tc>
        <w:tc>
          <w:tcPr>
            <w:tcW w:w="2035"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sz w:val="21"/>
                <w:szCs w:val="21"/>
              </w:rPr>
            </w:pPr>
            <w:r w:rsidRPr="007911FA">
              <w:rPr>
                <w:rFonts w:ascii="Times New Roman" w:eastAsia="宋体" w:hAnsi="Times New Roman" w:cs="Times New Roman"/>
                <w:sz w:val="21"/>
                <w:szCs w:val="21"/>
              </w:rPr>
              <w:t>KET</w:t>
            </w:r>
          </w:p>
        </w:tc>
      </w:tr>
      <w:tr w:rsidR="007911FA" w:rsidRPr="007911FA" w:rsidTr="00D45FF4">
        <w:tc>
          <w:tcPr>
            <w:tcW w:w="6487" w:type="dxa"/>
          </w:tcPr>
          <w:p w:rsidR="007911FA" w:rsidRPr="007911FA" w:rsidRDefault="007911FA" w:rsidP="00D45FF4">
            <w:pPr>
              <w:autoSpaceDE w:val="0"/>
              <w:autoSpaceDN w:val="0"/>
              <w:spacing w:after="0" w:line="288" w:lineRule="auto"/>
              <w:ind w:firstLineChars="0" w:firstLine="0"/>
              <w:jc w:val="both"/>
              <w:outlineLvl w:val="0"/>
              <w:rPr>
                <w:rFonts w:ascii="Times New Roman" w:hAnsi="Times New Roman" w:cs="Times New Roman"/>
                <w:bCs/>
                <w:color w:val="000000" w:themeColor="text1"/>
                <w:sz w:val="21"/>
                <w:szCs w:val="21"/>
              </w:rPr>
            </w:pPr>
            <w:r w:rsidRPr="007911FA">
              <w:rPr>
                <w:rFonts w:ascii="Times New Roman" w:hAnsi="Times New Roman" w:cs="Times New Roman"/>
                <w:bCs/>
                <w:color w:val="000000" w:themeColor="text1"/>
                <w:sz w:val="21"/>
                <w:szCs w:val="21"/>
              </w:rPr>
              <w:t>codeine</w:t>
            </w:r>
          </w:p>
        </w:tc>
        <w:tc>
          <w:tcPr>
            <w:tcW w:w="2035"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sz w:val="21"/>
                <w:szCs w:val="21"/>
              </w:rPr>
            </w:pPr>
            <w:r w:rsidRPr="007911FA">
              <w:rPr>
                <w:rFonts w:ascii="Times New Roman" w:eastAsia="宋体" w:hAnsi="Times New Roman" w:cs="Times New Roman"/>
                <w:sz w:val="21"/>
                <w:szCs w:val="21"/>
              </w:rPr>
              <w:t>COD</w:t>
            </w:r>
          </w:p>
        </w:tc>
      </w:tr>
      <w:tr w:rsidR="007911FA" w:rsidRPr="007911FA" w:rsidTr="00D45FF4">
        <w:tc>
          <w:tcPr>
            <w:tcW w:w="6487" w:type="dxa"/>
          </w:tcPr>
          <w:p w:rsidR="007911FA" w:rsidRPr="007911FA" w:rsidRDefault="007911FA" w:rsidP="00D45FF4">
            <w:pPr>
              <w:autoSpaceDE w:val="0"/>
              <w:autoSpaceDN w:val="0"/>
              <w:spacing w:after="0" w:line="288" w:lineRule="auto"/>
              <w:ind w:firstLineChars="0" w:firstLine="0"/>
              <w:jc w:val="both"/>
              <w:outlineLvl w:val="0"/>
              <w:rPr>
                <w:rFonts w:ascii="Times New Roman" w:hAnsi="Times New Roman" w:cs="Times New Roman"/>
                <w:bCs/>
                <w:color w:val="000000" w:themeColor="text1"/>
                <w:sz w:val="21"/>
                <w:szCs w:val="21"/>
              </w:rPr>
            </w:pPr>
            <w:proofErr w:type="spellStart"/>
            <w:r w:rsidRPr="007911FA">
              <w:rPr>
                <w:rFonts w:ascii="Times New Roman" w:hAnsi="Times New Roman" w:cs="Times New Roman"/>
                <w:bCs/>
                <w:color w:val="000000" w:themeColor="text1"/>
                <w:sz w:val="21"/>
                <w:szCs w:val="21"/>
              </w:rPr>
              <w:t>norketamine</w:t>
            </w:r>
            <w:proofErr w:type="spellEnd"/>
          </w:p>
        </w:tc>
        <w:tc>
          <w:tcPr>
            <w:tcW w:w="2035"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sz w:val="21"/>
                <w:szCs w:val="21"/>
              </w:rPr>
            </w:pPr>
            <w:r w:rsidRPr="007911FA">
              <w:rPr>
                <w:rFonts w:ascii="Times New Roman" w:eastAsia="宋体" w:hAnsi="Times New Roman" w:cs="Times New Roman"/>
                <w:sz w:val="21"/>
                <w:szCs w:val="21"/>
              </w:rPr>
              <w:t>NK</w:t>
            </w:r>
          </w:p>
        </w:tc>
      </w:tr>
      <w:tr w:rsidR="007911FA" w:rsidRPr="007911FA" w:rsidTr="00D45FF4">
        <w:tc>
          <w:tcPr>
            <w:tcW w:w="6487" w:type="dxa"/>
          </w:tcPr>
          <w:p w:rsidR="007911FA" w:rsidRPr="007911FA" w:rsidRDefault="007911FA" w:rsidP="00D45FF4">
            <w:pPr>
              <w:autoSpaceDE w:val="0"/>
              <w:autoSpaceDN w:val="0"/>
              <w:spacing w:after="0" w:line="288" w:lineRule="auto"/>
              <w:ind w:firstLineChars="0" w:firstLine="0"/>
              <w:jc w:val="both"/>
              <w:outlineLvl w:val="0"/>
              <w:rPr>
                <w:rFonts w:ascii="Times New Roman" w:hAnsi="Times New Roman" w:cs="Times New Roman"/>
                <w:bCs/>
                <w:color w:val="000000" w:themeColor="text1"/>
                <w:sz w:val="21"/>
                <w:szCs w:val="21"/>
              </w:rPr>
            </w:pPr>
            <w:proofErr w:type="spellStart"/>
            <w:r w:rsidRPr="007911FA">
              <w:rPr>
                <w:rFonts w:ascii="Times New Roman" w:hAnsi="Times New Roman" w:cs="Times New Roman"/>
                <w:bCs/>
                <w:color w:val="000000" w:themeColor="text1"/>
                <w:sz w:val="21"/>
                <w:szCs w:val="21"/>
              </w:rPr>
              <w:t>methcathinone</w:t>
            </w:r>
            <w:proofErr w:type="spellEnd"/>
          </w:p>
        </w:tc>
        <w:tc>
          <w:tcPr>
            <w:tcW w:w="2035"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sz w:val="21"/>
                <w:szCs w:val="21"/>
              </w:rPr>
            </w:pPr>
            <w:r w:rsidRPr="007911FA">
              <w:rPr>
                <w:rFonts w:ascii="Times New Roman" w:eastAsia="宋体" w:hAnsi="Times New Roman" w:cs="Times New Roman"/>
                <w:sz w:val="21"/>
                <w:szCs w:val="21"/>
              </w:rPr>
              <w:t>MC</w:t>
            </w:r>
          </w:p>
        </w:tc>
      </w:tr>
      <w:tr w:rsidR="007911FA" w:rsidRPr="007911FA" w:rsidTr="00D45FF4">
        <w:tc>
          <w:tcPr>
            <w:tcW w:w="6487" w:type="dxa"/>
          </w:tcPr>
          <w:p w:rsidR="007911FA" w:rsidRPr="007911FA" w:rsidRDefault="007911FA" w:rsidP="00D45FF4">
            <w:pPr>
              <w:autoSpaceDE w:val="0"/>
              <w:autoSpaceDN w:val="0"/>
              <w:spacing w:after="0" w:line="288" w:lineRule="auto"/>
              <w:ind w:firstLineChars="0" w:firstLine="0"/>
              <w:jc w:val="both"/>
              <w:outlineLvl w:val="0"/>
              <w:rPr>
                <w:rFonts w:ascii="Times New Roman" w:hAnsi="Times New Roman" w:cs="Times New Roman"/>
                <w:bCs/>
                <w:color w:val="000000" w:themeColor="text1"/>
                <w:sz w:val="21"/>
                <w:szCs w:val="21"/>
              </w:rPr>
            </w:pPr>
            <w:r w:rsidRPr="007911FA">
              <w:rPr>
                <w:rFonts w:ascii="Times New Roman" w:hAnsi="Times New Roman" w:cs="Times New Roman"/>
                <w:bCs/>
                <w:color w:val="000000" w:themeColor="text1"/>
                <w:sz w:val="21"/>
                <w:szCs w:val="21"/>
              </w:rPr>
              <w:t>heroin</w:t>
            </w:r>
          </w:p>
        </w:tc>
        <w:tc>
          <w:tcPr>
            <w:tcW w:w="2035"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sz w:val="21"/>
                <w:szCs w:val="21"/>
              </w:rPr>
            </w:pPr>
            <w:r w:rsidRPr="007911FA">
              <w:rPr>
                <w:rFonts w:ascii="Times New Roman" w:eastAsia="宋体" w:hAnsi="Times New Roman" w:cs="Times New Roman"/>
                <w:sz w:val="21"/>
                <w:szCs w:val="21"/>
              </w:rPr>
              <w:t>HR</w:t>
            </w:r>
          </w:p>
        </w:tc>
      </w:tr>
      <w:tr w:rsidR="007911FA" w:rsidRPr="007911FA" w:rsidTr="00D45FF4">
        <w:tc>
          <w:tcPr>
            <w:tcW w:w="6487" w:type="dxa"/>
          </w:tcPr>
          <w:p w:rsidR="007911FA" w:rsidRPr="007911FA" w:rsidRDefault="007911FA" w:rsidP="00D45FF4">
            <w:pPr>
              <w:autoSpaceDE w:val="0"/>
              <w:autoSpaceDN w:val="0"/>
              <w:spacing w:after="0" w:line="288" w:lineRule="auto"/>
              <w:ind w:firstLineChars="0" w:firstLine="0"/>
              <w:jc w:val="both"/>
              <w:outlineLvl w:val="0"/>
              <w:rPr>
                <w:rFonts w:ascii="Times New Roman" w:hAnsi="Times New Roman" w:cs="Times New Roman"/>
                <w:bCs/>
                <w:color w:val="000000" w:themeColor="text1"/>
                <w:sz w:val="21"/>
                <w:szCs w:val="21"/>
              </w:rPr>
            </w:pPr>
            <w:r w:rsidRPr="007911FA">
              <w:rPr>
                <w:rFonts w:ascii="Times New Roman" w:hAnsi="Times New Roman" w:cs="Times New Roman"/>
                <w:bCs/>
                <w:color w:val="000000" w:themeColor="text1"/>
                <w:sz w:val="21"/>
                <w:szCs w:val="21"/>
              </w:rPr>
              <w:t>3,4-methylenedioxyamphetamine</w:t>
            </w:r>
          </w:p>
        </w:tc>
        <w:tc>
          <w:tcPr>
            <w:tcW w:w="2035"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sz w:val="21"/>
                <w:szCs w:val="21"/>
              </w:rPr>
            </w:pPr>
            <w:r w:rsidRPr="007911FA">
              <w:rPr>
                <w:rFonts w:ascii="Times New Roman" w:eastAsia="宋体" w:hAnsi="Times New Roman" w:cs="Times New Roman"/>
                <w:sz w:val="21"/>
                <w:szCs w:val="21"/>
              </w:rPr>
              <w:t>MDA</w:t>
            </w:r>
          </w:p>
        </w:tc>
      </w:tr>
      <w:tr w:rsidR="007911FA" w:rsidRPr="007911FA" w:rsidTr="00D45FF4">
        <w:tc>
          <w:tcPr>
            <w:tcW w:w="6487" w:type="dxa"/>
          </w:tcPr>
          <w:p w:rsidR="007911FA" w:rsidRPr="007911FA" w:rsidRDefault="007911FA" w:rsidP="00D45FF4">
            <w:pPr>
              <w:autoSpaceDE w:val="0"/>
              <w:autoSpaceDN w:val="0"/>
              <w:spacing w:after="0" w:line="288" w:lineRule="auto"/>
              <w:ind w:firstLineChars="0" w:firstLine="0"/>
              <w:jc w:val="both"/>
              <w:outlineLvl w:val="0"/>
              <w:rPr>
                <w:rFonts w:ascii="Times New Roman" w:hAnsi="Times New Roman" w:cs="Times New Roman"/>
                <w:bCs/>
                <w:color w:val="000000" w:themeColor="text1"/>
                <w:sz w:val="21"/>
                <w:szCs w:val="21"/>
              </w:rPr>
            </w:pPr>
            <w:r w:rsidRPr="007911FA">
              <w:rPr>
                <w:rFonts w:ascii="Times New Roman" w:hAnsi="Times New Roman" w:cs="Times New Roman"/>
                <w:bCs/>
                <w:color w:val="000000" w:themeColor="text1"/>
                <w:sz w:val="21"/>
                <w:szCs w:val="21"/>
              </w:rPr>
              <w:t>methamphetamine-d</w:t>
            </w:r>
            <w:r w:rsidRPr="007911FA">
              <w:rPr>
                <w:rFonts w:ascii="Times New Roman" w:hAnsi="Times New Roman" w:cs="Times New Roman"/>
                <w:bCs/>
                <w:color w:val="000000" w:themeColor="text1"/>
                <w:sz w:val="21"/>
                <w:szCs w:val="21"/>
                <w:vertAlign w:val="subscript"/>
              </w:rPr>
              <w:t>8</w:t>
            </w:r>
          </w:p>
        </w:tc>
        <w:tc>
          <w:tcPr>
            <w:tcW w:w="2035"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sz w:val="21"/>
                <w:szCs w:val="21"/>
              </w:rPr>
            </w:pPr>
            <w:r w:rsidRPr="007911FA">
              <w:rPr>
                <w:rFonts w:ascii="Times New Roman" w:eastAsia="宋体" w:hAnsi="Times New Roman" w:cs="Times New Roman"/>
                <w:sz w:val="21"/>
                <w:szCs w:val="21"/>
              </w:rPr>
              <w:t>METH-d</w:t>
            </w:r>
            <w:r w:rsidRPr="007911FA">
              <w:rPr>
                <w:rFonts w:ascii="Times New Roman" w:eastAsia="宋体" w:hAnsi="Times New Roman" w:cs="Times New Roman"/>
                <w:sz w:val="21"/>
                <w:szCs w:val="21"/>
                <w:vertAlign w:val="subscript"/>
              </w:rPr>
              <w:t>8</w:t>
            </w:r>
          </w:p>
        </w:tc>
      </w:tr>
      <w:tr w:rsidR="007911FA" w:rsidRPr="007911FA" w:rsidTr="00D45FF4">
        <w:tc>
          <w:tcPr>
            <w:tcW w:w="6487" w:type="dxa"/>
          </w:tcPr>
          <w:p w:rsidR="007911FA" w:rsidRPr="007911FA" w:rsidRDefault="007911FA" w:rsidP="00D45FF4">
            <w:pPr>
              <w:autoSpaceDE w:val="0"/>
              <w:autoSpaceDN w:val="0"/>
              <w:spacing w:after="0" w:line="288" w:lineRule="auto"/>
              <w:ind w:firstLineChars="0" w:firstLine="0"/>
              <w:jc w:val="both"/>
              <w:outlineLvl w:val="0"/>
              <w:rPr>
                <w:rFonts w:ascii="Times New Roman" w:hAnsi="Times New Roman" w:cs="Times New Roman"/>
                <w:bCs/>
                <w:color w:val="000000" w:themeColor="text1"/>
                <w:sz w:val="21"/>
                <w:szCs w:val="21"/>
              </w:rPr>
            </w:pPr>
            <w:r w:rsidRPr="007911FA">
              <w:rPr>
                <w:rFonts w:ascii="Times New Roman" w:hAnsi="Times New Roman" w:cs="Times New Roman"/>
                <w:color w:val="000000" w:themeColor="text1"/>
                <w:sz w:val="21"/>
                <w:szCs w:val="21"/>
              </w:rPr>
              <w:t>methanol</w:t>
            </w:r>
          </w:p>
        </w:tc>
        <w:tc>
          <w:tcPr>
            <w:tcW w:w="2035"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sz w:val="21"/>
                <w:szCs w:val="21"/>
              </w:rPr>
            </w:pPr>
            <w:proofErr w:type="spellStart"/>
            <w:r w:rsidRPr="007911FA">
              <w:rPr>
                <w:rFonts w:ascii="Times New Roman" w:eastAsia="宋体" w:hAnsi="Times New Roman" w:cs="Times New Roman"/>
                <w:sz w:val="21"/>
                <w:szCs w:val="21"/>
              </w:rPr>
              <w:t>MeOH</w:t>
            </w:r>
            <w:proofErr w:type="spellEnd"/>
          </w:p>
        </w:tc>
      </w:tr>
      <w:tr w:rsidR="007911FA" w:rsidRPr="007911FA" w:rsidTr="00D45FF4">
        <w:tc>
          <w:tcPr>
            <w:tcW w:w="6487" w:type="dxa"/>
          </w:tcPr>
          <w:p w:rsidR="007911FA" w:rsidRPr="007911FA" w:rsidRDefault="007911FA" w:rsidP="00D45FF4">
            <w:pPr>
              <w:autoSpaceDE w:val="0"/>
              <w:autoSpaceDN w:val="0"/>
              <w:spacing w:after="0" w:line="288" w:lineRule="auto"/>
              <w:ind w:firstLineChars="0" w:firstLine="0"/>
              <w:jc w:val="both"/>
              <w:outlineLvl w:val="0"/>
              <w:rPr>
                <w:rFonts w:ascii="Times New Roman" w:hAnsi="Times New Roman" w:cs="Times New Roman"/>
                <w:bCs/>
                <w:color w:val="000000" w:themeColor="text1"/>
                <w:sz w:val="21"/>
                <w:szCs w:val="21"/>
              </w:rPr>
            </w:pPr>
            <w:r w:rsidRPr="007911FA">
              <w:rPr>
                <w:rFonts w:ascii="Times New Roman" w:hAnsi="Times New Roman" w:cs="Times New Roman"/>
                <w:color w:val="000000" w:themeColor="text1"/>
                <w:sz w:val="21"/>
                <w:szCs w:val="21"/>
              </w:rPr>
              <w:t>acetonitrile</w:t>
            </w:r>
          </w:p>
        </w:tc>
        <w:tc>
          <w:tcPr>
            <w:tcW w:w="2035"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sz w:val="21"/>
                <w:szCs w:val="21"/>
              </w:rPr>
            </w:pPr>
            <w:r w:rsidRPr="007911FA">
              <w:rPr>
                <w:rFonts w:ascii="Times New Roman" w:eastAsia="宋体" w:hAnsi="Times New Roman" w:cs="Times New Roman"/>
                <w:sz w:val="21"/>
                <w:szCs w:val="21"/>
              </w:rPr>
              <w:t>ACN</w:t>
            </w:r>
          </w:p>
        </w:tc>
      </w:tr>
      <w:tr w:rsidR="007911FA" w:rsidRPr="007911FA" w:rsidTr="00D45FF4">
        <w:tc>
          <w:tcPr>
            <w:tcW w:w="6487"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b/>
                <w:sz w:val="21"/>
                <w:szCs w:val="21"/>
              </w:rPr>
            </w:pPr>
            <w:r w:rsidRPr="007911FA">
              <w:rPr>
                <w:rFonts w:ascii="Times New Roman" w:eastAsiaTheme="minorEastAsia" w:hAnsi="Times New Roman" w:cs="Times New Roman"/>
                <w:bCs/>
                <w:color w:val="000000" w:themeColor="text1"/>
                <w:sz w:val="21"/>
                <w:szCs w:val="21"/>
              </w:rPr>
              <w:t>f</w:t>
            </w:r>
            <w:r w:rsidRPr="007911FA">
              <w:rPr>
                <w:rFonts w:ascii="Times New Roman" w:hAnsi="Times New Roman" w:cs="Times New Roman"/>
                <w:bCs/>
                <w:color w:val="000000" w:themeColor="text1"/>
                <w:sz w:val="21"/>
                <w:szCs w:val="21"/>
              </w:rPr>
              <w:t>ormic acid</w:t>
            </w:r>
          </w:p>
        </w:tc>
        <w:tc>
          <w:tcPr>
            <w:tcW w:w="2035"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sz w:val="21"/>
                <w:szCs w:val="21"/>
              </w:rPr>
            </w:pPr>
            <w:r w:rsidRPr="007911FA">
              <w:rPr>
                <w:rFonts w:ascii="Times New Roman" w:eastAsia="宋体" w:hAnsi="Times New Roman" w:cs="Times New Roman"/>
                <w:sz w:val="21"/>
                <w:szCs w:val="21"/>
              </w:rPr>
              <w:t>FA</w:t>
            </w:r>
          </w:p>
        </w:tc>
      </w:tr>
      <w:tr w:rsidR="007911FA" w:rsidRPr="007911FA" w:rsidTr="00D45FF4">
        <w:tc>
          <w:tcPr>
            <w:tcW w:w="6487"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b/>
                <w:sz w:val="21"/>
                <w:szCs w:val="21"/>
              </w:rPr>
            </w:pPr>
            <w:r w:rsidRPr="007911FA">
              <w:rPr>
                <w:rFonts w:ascii="Times New Roman" w:hAnsi="Times New Roman" w:cs="Times New Roman"/>
                <w:color w:val="000000" w:themeColor="text1"/>
                <w:sz w:val="21"/>
                <w:szCs w:val="21"/>
              </w:rPr>
              <w:t>ammonium hydroxide</w:t>
            </w:r>
          </w:p>
        </w:tc>
        <w:tc>
          <w:tcPr>
            <w:tcW w:w="2035"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sz w:val="21"/>
                <w:szCs w:val="21"/>
              </w:rPr>
            </w:pPr>
            <w:r w:rsidRPr="007911FA">
              <w:rPr>
                <w:rFonts w:ascii="Times New Roman" w:hAnsi="Times New Roman" w:cs="Times New Roman"/>
                <w:color w:val="000000" w:themeColor="text1"/>
                <w:sz w:val="21"/>
                <w:szCs w:val="21"/>
              </w:rPr>
              <w:t>NH</w:t>
            </w:r>
            <w:r w:rsidRPr="007911FA">
              <w:rPr>
                <w:rFonts w:ascii="Times New Roman" w:hAnsi="Times New Roman" w:cs="Times New Roman"/>
                <w:color w:val="000000" w:themeColor="text1"/>
                <w:sz w:val="21"/>
                <w:szCs w:val="21"/>
                <w:vertAlign w:val="subscript"/>
              </w:rPr>
              <w:t>3</w:t>
            </w:r>
            <w:r w:rsidRPr="007911FA">
              <w:rPr>
                <w:rFonts w:ascii="Times New Roman" w:hAnsi="Times New Roman" w:cs="Times New Roman"/>
                <w:color w:val="000000" w:themeColor="text1"/>
                <w:sz w:val="21"/>
                <w:szCs w:val="21"/>
              </w:rPr>
              <w:t>H</w:t>
            </w:r>
            <w:r w:rsidRPr="007911FA">
              <w:rPr>
                <w:rFonts w:ascii="Times New Roman" w:hAnsi="Times New Roman" w:cs="Times New Roman"/>
                <w:color w:val="000000" w:themeColor="text1"/>
                <w:sz w:val="21"/>
                <w:szCs w:val="21"/>
                <w:vertAlign w:val="subscript"/>
              </w:rPr>
              <w:t>2</w:t>
            </w:r>
            <w:r w:rsidRPr="007911FA">
              <w:rPr>
                <w:rFonts w:ascii="Times New Roman" w:hAnsi="Times New Roman" w:cs="Times New Roman"/>
                <w:color w:val="000000" w:themeColor="text1"/>
                <w:sz w:val="21"/>
                <w:szCs w:val="21"/>
              </w:rPr>
              <w:t>O</w:t>
            </w:r>
          </w:p>
        </w:tc>
      </w:tr>
      <w:tr w:rsidR="007911FA" w:rsidRPr="007911FA" w:rsidTr="00D45FF4">
        <w:tc>
          <w:tcPr>
            <w:tcW w:w="6487"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b/>
                <w:sz w:val="21"/>
                <w:szCs w:val="21"/>
              </w:rPr>
            </w:pPr>
            <w:r w:rsidRPr="007911FA">
              <w:rPr>
                <w:rFonts w:ascii="Times New Roman" w:eastAsiaTheme="minorEastAsia" w:hAnsi="Times New Roman" w:cs="Times New Roman"/>
                <w:color w:val="000000" w:themeColor="text1"/>
                <w:sz w:val="21"/>
                <w:szCs w:val="21"/>
              </w:rPr>
              <w:t>t</w:t>
            </w:r>
            <w:r w:rsidRPr="007911FA">
              <w:rPr>
                <w:rFonts w:ascii="Times New Roman" w:hAnsi="Times New Roman" w:cs="Times New Roman"/>
                <w:color w:val="000000" w:themeColor="text1"/>
                <w:sz w:val="21"/>
                <w:szCs w:val="21"/>
              </w:rPr>
              <w:t>he solid phase extraction</w:t>
            </w:r>
          </w:p>
        </w:tc>
        <w:tc>
          <w:tcPr>
            <w:tcW w:w="2035"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sz w:val="21"/>
                <w:szCs w:val="21"/>
              </w:rPr>
            </w:pPr>
            <w:r w:rsidRPr="007911FA">
              <w:rPr>
                <w:rFonts w:ascii="Times New Roman" w:eastAsia="宋体" w:hAnsi="Times New Roman" w:cs="Times New Roman"/>
                <w:sz w:val="21"/>
                <w:szCs w:val="21"/>
              </w:rPr>
              <w:t>SPE</w:t>
            </w:r>
          </w:p>
        </w:tc>
      </w:tr>
      <w:tr w:rsidR="007911FA" w:rsidRPr="007911FA" w:rsidTr="00D45FF4">
        <w:tc>
          <w:tcPr>
            <w:tcW w:w="6487"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b/>
                <w:sz w:val="21"/>
                <w:szCs w:val="21"/>
              </w:rPr>
            </w:pPr>
            <w:r w:rsidRPr="007911FA">
              <w:rPr>
                <w:rFonts w:ascii="Times New Roman" w:hAnsi="Times New Roman" w:cs="Times New Roman"/>
                <w:color w:val="000000" w:themeColor="text1"/>
                <w:sz w:val="21"/>
                <w:szCs w:val="21"/>
              </w:rPr>
              <w:t>ultra-performance liquid chromatography equipped with tandem mass spectrometry</w:t>
            </w:r>
          </w:p>
        </w:tc>
        <w:tc>
          <w:tcPr>
            <w:tcW w:w="2035"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sz w:val="21"/>
                <w:szCs w:val="21"/>
              </w:rPr>
            </w:pPr>
            <w:r w:rsidRPr="007911FA">
              <w:rPr>
                <w:rFonts w:ascii="Times New Roman" w:hAnsi="Times New Roman" w:cs="Times New Roman"/>
                <w:color w:val="000000" w:themeColor="text1"/>
                <w:sz w:val="21"/>
                <w:szCs w:val="21"/>
              </w:rPr>
              <w:t>UPLC-MS/MS</w:t>
            </w:r>
          </w:p>
        </w:tc>
      </w:tr>
      <w:tr w:rsidR="007911FA" w:rsidRPr="007911FA" w:rsidTr="00D45FF4">
        <w:tc>
          <w:tcPr>
            <w:tcW w:w="6487"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b/>
                <w:sz w:val="21"/>
                <w:szCs w:val="21"/>
              </w:rPr>
            </w:pPr>
            <w:r w:rsidRPr="007911FA">
              <w:rPr>
                <w:rFonts w:ascii="Times New Roman" w:hAnsi="Times New Roman" w:cs="Times New Roman"/>
                <w:color w:val="000000" w:themeColor="text1"/>
                <w:sz w:val="21"/>
                <w:szCs w:val="21"/>
              </w:rPr>
              <w:t>electrospray ionization</w:t>
            </w:r>
          </w:p>
        </w:tc>
        <w:tc>
          <w:tcPr>
            <w:tcW w:w="2035"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sz w:val="21"/>
                <w:szCs w:val="21"/>
              </w:rPr>
            </w:pPr>
            <w:r w:rsidRPr="007911FA">
              <w:rPr>
                <w:rFonts w:ascii="Times New Roman" w:hAnsi="Times New Roman" w:cs="Times New Roman"/>
                <w:color w:val="000000" w:themeColor="text1"/>
                <w:sz w:val="21"/>
                <w:szCs w:val="21"/>
              </w:rPr>
              <w:t>ESI+</w:t>
            </w:r>
          </w:p>
        </w:tc>
      </w:tr>
      <w:tr w:rsidR="007911FA" w:rsidRPr="007911FA" w:rsidTr="00D45FF4">
        <w:tc>
          <w:tcPr>
            <w:tcW w:w="6487"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b/>
                <w:sz w:val="21"/>
                <w:szCs w:val="21"/>
              </w:rPr>
            </w:pPr>
            <w:r w:rsidRPr="007911FA">
              <w:rPr>
                <w:rFonts w:ascii="Times New Roman" w:hAnsi="Times New Roman" w:cs="Times New Roman"/>
                <w:color w:val="000000" w:themeColor="text1"/>
                <w:sz w:val="21"/>
                <w:szCs w:val="21"/>
              </w:rPr>
              <w:t>multiple-reaction monitoring</w:t>
            </w:r>
          </w:p>
        </w:tc>
        <w:tc>
          <w:tcPr>
            <w:tcW w:w="2035"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sz w:val="21"/>
                <w:szCs w:val="21"/>
              </w:rPr>
            </w:pPr>
            <w:r w:rsidRPr="007911FA">
              <w:rPr>
                <w:rFonts w:ascii="Times New Roman" w:hAnsi="Times New Roman" w:cs="Times New Roman"/>
                <w:color w:val="000000" w:themeColor="text1"/>
                <w:sz w:val="21"/>
                <w:szCs w:val="21"/>
              </w:rPr>
              <w:t>MRM</w:t>
            </w:r>
          </w:p>
        </w:tc>
      </w:tr>
      <w:tr w:rsidR="007911FA" w:rsidRPr="007911FA" w:rsidTr="00D45FF4">
        <w:tc>
          <w:tcPr>
            <w:tcW w:w="6487"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b/>
                <w:sz w:val="21"/>
                <w:szCs w:val="21"/>
              </w:rPr>
            </w:pPr>
            <w:r w:rsidRPr="007911FA">
              <w:rPr>
                <w:rFonts w:ascii="Times New Roman" w:eastAsia="宋体" w:hAnsi="Times New Roman" w:cs="Times New Roman"/>
                <w:color w:val="000000" w:themeColor="text1"/>
                <w:sz w:val="21"/>
                <w:szCs w:val="21"/>
              </w:rPr>
              <w:t>limit of detection</w:t>
            </w:r>
          </w:p>
        </w:tc>
        <w:tc>
          <w:tcPr>
            <w:tcW w:w="2035"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sz w:val="21"/>
                <w:szCs w:val="21"/>
              </w:rPr>
            </w:pPr>
            <w:r w:rsidRPr="007911FA">
              <w:rPr>
                <w:rFonts w:ascii="Times New Roman" w:eastAsia="宋体" w:hAnsi="Times New Roman" w:cs="Times New Roman"/>
                <w:color w:val="000000" w:themeColor="text1"/>
                <w:sz w:val="21"/>
                <w:szCs w:val="21"/>
              </w:rPr>
              <w:t>LOD</w:t>
            </w:r>
          </w:p>
        </w:tc>
      </w:tr>
      <w:tr w:rsidR="007911FA" w:rsidRPr="007911FA" w:rsidTr="00D45FF4">
        <w:tc>
          <w:tcPr>
            <w:tcW w:w="6487"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b/>
                <w:sz w:val="21"/>
                <w:szCs w:val="21"/>
              </w:rPr>
            </w:pPr>
            <w:r w:rsidRPr="007911FA">
              <w:rPr>
                <w:rFonts w:ascii="Times New Roman" w:eastAsiaTheme="minorEastAsia" w:hAnsi="Times New Roman" w:cs="Times New Roman"/>
                <w:color w:val="000000" w:themeColor="text1"/>
                <w:sz w:val="21"/>
                <w:szCs w:val="21"/>
              </w:rPr>
              <w:t>w</w:t>
            </w:r>
            <w:r w:rsidRPr="007911FA">
              <w:rPr>
                <w:rFonts w:ascii="Times New Roman" w:hAnsi="Times New Roman" w:cs="Times New Roman"/>
                <w:color w:val="000000" w:themeColor="text1"/>
                <w:sz w:val="21"/>
                <w:szCs w:val="21"/>
              </w:rPr>
              <w:t>astewater based epidemiology</w:t>
            </w:r>
          </w:p>
        </w:tc>
        <w:tc>
          <w:tcPr>
            <w:tcW w:w="2035"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sz w:val="21"/>
                <w:szCs w:val="21"/>
              </w:rPr>
            </w:pPr>
            <w:r w:rsidRPr="007911FA">
              <w:rPr>
                <w:rFonts w:ascii="Times New Roman" w:hAnsi="Times New Roman" w:cs="Times New Roman"/>
                <w:color w:val="000000" w:themeColor="text1"/>
                <w:sz w:val="21"/>
                <w:szCs w:val="21"/>
              </w:rPr>
              <w:t>WBE</w:t>
            </w:r>
          </w:p>
        </w:tc>
      </w:tr>
      <w:tr w:rsidR="007911FA" w:rsidRPr="007911FA" w:rsidTr="00D45FF4">
        <w:tc>
          <w:tcPr>
            <w:tcW w:w="6487"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b/>
                <w:sz w:val="21"/>
                <w:szCs w:val="21"/>
              </w:rPr>
            </w:pPr>
            <w:proofErr w:type="spellStart"/>
            <w:r w:rsidRPr="007911FA">
              <w:rPr>
                <w:rFonts w:ascii="Times New Roman" w:eastAsiaTheme="minorEastAsia" w:hAnsi="Times New Roman" w:cs="Times New Roman"/>
                <w:sz w:val="21"/>
                <w:szCs w:val="21"/>
              </w:rPr>
              <w:t>e</w:t>
            </w:r>
            <w:r w:rsidRPr="007911FA">
              <w:rPr>
                <w:rFonts w:ascii="Times New Roman" w:hAnsi="Times New Roman" w:cs="Times New Roman"/>
                <w:sz w:val="21"/>
                <w:szCs w:val="21"/>
              </w:rPr>
              <w:t>thylenediaminetetraacetic</w:t>
            </w:r>
            <w:proofErr w:type="spellEnd"/>
            <w:r w:rsidRPr="007911FA">
              <w:rPr>
                <w:rFonts w:ascii="Times New Roman" w:hAnsi="Times New Roman" w:cs="Times New Roman"/>
                <w:sz w:val="21"/>
                <w:szCs w:val="21"/>
              </w:rPr>
              <w:t xml:space="preserve"> acid disodium salt</w:t>
            </w:r>
          </w:p>
        </w:tc>
        <w:tc>
          <w:tcPr>
            <w:tcW w:w="2035"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sz w:val="21"/>
                <w:szCs w:val="21"/>
              </w:rPr>
            </w:pPr>
            <w:r w:rsidRPr="007911FA">
              <w:rPr>
                <w:rFonts w:ascii="Times New Roman" w:hAnsi="Times New Roman" w:cs="Times New Roman"/>
                <w:sz w:val="21"/>
                <w:szCs w:val="21"/>
              </w:rPr>
              <w:t>EDTA-2Na</w:t>
            </w:r>
          </w:p>
        </w:tc>
      </w:tr>
      <w:tr w:rsidR="007911FA" w:rsidRPr="007911FA" w:rsidTr="00D45FF4">
        <w:tc>
          <w:tcPr>
            <w:tcW w:w="6487" w:type="dxa"/>
          </w:tcPr>
          <w:p w:rsidR="007911FA" w:rsidRPr="007911FA" w:rsidRDefault="007911FA" w:rsidP="0005345B">
            <w:pPr>
              <w:autoSpaceDE w:val="0"/>
              <w:autoSpaceDN w:val="0"/>
              <w:spacing w:after="0" w:line="288" w:lineRule="auto"/>
              <w:ind w:firstLineChars="0" w:firstLine="0"/>
              <w:jc w:val="both"/>
              <w:outlineLvl w:val="0"/>
              <w:rPr>
                <w:rFonts w:ascii="Times New Roman" w:eastAsia="宋体" w:hAnsi="Times New Roman" w:cs="Times New Roman"/>
                <w:sz w:val="21"/>
                <w:szCs w:val="21"/>
              </w:rPr>
            </w:pPr>
            <w:r>
              <w:rPr>
                <w:rFonts w:ascii="Times New Roman" w:eastAsia="宋体" w:hAnsi="Times New Roman" w:cs="Times New Roman" w:hint="eastAsia"/>
                <w:sz w:val="21"/>
                <w:szCs w:val="21"/>
              </w:rPr>
              <w:t>a</w:t>
            </w:r>
            <w:r w:rsidRPr="007911FA">
              <w:rPr>
                <w:rFonts w:ascii="Times New Roman" w:eastAsia="宋体" w:hAnsi="Times New Roman" w:cs="Times New Roman"/>
                <w:sz w:val="21"/>
                <w:szCs w:val="21"/>
              </w:rPr>
              <w:t xml:space="preserve">noxic </w:t>
            </w:r>
            <w:proofErr w:type="spellStart"/>
            <w:r w:rsidR="0005345B">
              <w:rPr>
                <w:rFonts w:ascii="Times New Roman" w:eastAsia="宋体" w:hAnsi="Times New Roman" w:cs="Times New Roman" w:hint="eastAsia"/>
                <w:sz w:val="21"/>
                <w:szCs w:val="21"/>
              </w:rPr>
              <w:t>o</w:t>
            </w:r>
            <w:r w:rsidRPr="007911FA">
              <w:rPr>
                <w:rFonts w:ascii="Times New Roman" w:eastAsia="宋体" w:hAnsi="Times New Roman" w:cs="Times New Roman"/>
                <w:sz w:val="21"/>
                <w:szCs w:val="21"/>
              </w:rPr>
              <w:t>xic</w:t>
            </w:r>
            <w:proofErr w:type="spellEnd"/>
            <w:r w:rsidRPr="007911FA">
              <w:rPr>
                <w:rFonts w:ascii="Times New Roman" w:eastAsia="宋体" w:hAnsi="Times New Roman" w:cs="Times New Roman"/>
                <w:sz w:val="21"/>
                <w:szCs w:val="21"/>
              </w:rPr>
              <w:t xml:space="preserve"> </w:t>
            </w:r>
          </w:p>
        </w:tc>
        <w:tc>
          <w:tcPr>
            <w:tcW w:w="2035"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sz w:val="21"/>
                <w:szCs w:val="21"/>
              </w:rPr>
            </w:pPr>
            <w:r w:rsidRPr="007911FA">
              <w:rPr>
                <w:rFonts w:ascii="Times New Roman" w:eastAsia="宋体" w:hAnsi="Times New Roman" w:cs="Times New Roman"/>
                <w:sz w:val="21"/>
                <w:szCs w:val="21"/>
              </w:rPr>
              <w:t>A/O</w:t>
            </w:r>
          </w:p>
        </w:tc>
      </w:tr>
      <w:tr w:rsidR="007911FA" w:rsidRPr="007911FA" w:rsidTr="00D45FF4">
        <w:tc>
          <w:tcPr>
            <w:tcW w:w="6487"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b/>
                <w:sz w:val="21"/>
                <w:szCs w:val="21"/>
              </w:rPr>
            </w:pPr>
            <w:r w:rsidRPr="007911FA">
              <w:rPr>
                <w:rFonts w:ascii="Times New Roman" w:eastAsia="宋体" w:hAnsi="Times New Roman" w:cs="Times New Roman"/>
                <w:color w:val="000000" w:themeColor="text1"/>
                <w:sz w:val="21"/>
                <w:szCs w:val="21"/>
              </w:rPr>
              <w:t>limit of detection</w:t>
            </w:r>
          </w:p>
        </w:tc>
        <w:tc>
          <w:tcPr>
            <w:tcW w:w="2035"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sz w:val="21"/>
                <w:szCs w:val="21"/>
              </w:rPr>
            </w:pPr>
            <w:r w:rsidRPr="007911FA">
              <w:rPr>
                <w:rFonts w:ascii="Times New Roman" w:eastAsia="宋体" w:hAnsi="Times New Roman" w:cs="Times New Roman"/>
                <w:sz w:val="21"/>
                <w:szCs w:val="21"/>
              </w:rPr>
              <w:t>LOD</w:t>
            </w:r>
          </w:p>
        </w:tc>
      </w:tr>
      <w:tr w:rsidR="007911FA" w:rsidRPr="007911FA" w:rsidTr="00D45FF4">
        <w:tc>
          <w:tcPr>
            <w:tcW w:w="6487"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b/>
                <w:sz w:val="21"/>
                <w:szCs w:val="21"/>
              </w:rPr>
            </w:pPr>
            <w:r w:rsidRPr="007911FA">
              <w:rPr>
                <w:rFonts w:ascii="Times New Roman" w:hAnsi="Times New Roman" w:cs="Times New Roman"/>
                <w:color w:val="000000" w:themeColor="text1"/>
                <w:sz w:val="21"/>
                <w:szCs w:val="21"/>
              </w:rPr>
              <w:t xml:space="preserve">anaerobic </w:t>
            </w:r>
            <w:proofErr w:type="spellStart"/>
            <w:r w:rsidRPr="007911FA">
              <w:rPr>
                <w:rFonts w:ascii="Times New Roman" w:hAnsi="Times New Roman" w:cs="Times New Roman"/>
                <w:color w:val="000000" w:themeColor="text1"/>
                <w:sz w:val="21"/>
                <w:szCs w:val="21"/>
              </w:rPr>
              <w:t>anoxicoxic</w:t>
            </w:r>
            <w:proofErr w:type="spellEnd"/>
            <w:r w:rsidRPr="007911FA">
              <w:rPr>
                <w:rFonts w:ascii="Times New Roman" w:hAnsi="Times New Roman" w:cs="Times New Roman"/>
                <w:color w:val="000000" w:themeColor="text1"/>
                <w:sz w:val="21"/>
                <w:szCs w:val="21"/>
              </w:rPr>
              <w:t xml:space="preserve"> </w:t>
            </w:r>
          </w:p>
        </w:tc>
        <w:tc>
          <w:tcPr>
            <w:tcW w:w="2035"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sz w:val="21"/>
                <w:szCs w:val="21"/>
              </w:rPr>
            </w:pPr>
            <w:r w:rsidRPr="007911FA">
              <w:rPr>
                <w:rFonts w:ascii="Times New Roman" w:hAnsi="Times New Roman" w:cs="Times New Roman"/>
                <w:color w:val="000000" w:themeColor="text1"/>
                <w:sz w:val="21"/>
                <w:szCs w:val="21"/>
              </w:rPr>
              <w:t>A</w:t>
            </w:r>
            <w:r w:rsidRPr="007911FA">
              <w:rPr>
                <w:rFonts w:ascii="Times New Roman" w:hAnsi="Times New Roman" w:cs="Times New Roman"/>
                <w:color w:val="000000" w:themeColor="text1"/>
                <w:sz w:val="21"/>
                <w:szCs w:val="21"/>
                <w:vertAlign w:val="superscript"/>
              </w:rPr>
              <w:t>2</w:t>
            </w:r>
            <w:r w:rsidRPr="007911FA">
              <w:rPr>
                <w:rFonts w:ascii="Times New Roman" w:hAnsi="Times New Roman" w:cs="Times New Roman"/>
                <w:color w:val="000000" w:themeColor="text1"/>
                <w:sz w:val="21"/>
                <w:szCs w:val="21"/>
              </w:rPr>
              <w:t>/O</w:t>
            </w:r>
          </w:p>
        </w:tc>
      </w:tr>
      <w:tr w:rsidR="007911FA" w:rsidRPr="007911FA" w:rsidTr="00D45FF4">
        <w:tc>
          <w:tcPr>
            <w:tcW w:w="6487"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b/>
                <w:sz w:val="21"/>
                <w:szCs w:val="21"/>
              </w:rPr>
            </w:pPr>
            <w:r w:rsidRPr="007911FA">
              <w:rPr>
                <w:rFonts w:ascii="Times New Roman" w:hAnsi="Times New Roman" w:cs="Times New Roman"/>
                <w:color w:val="000000" w:themeColor="text1"/>
                <w:sz w:val="21"/>
                <w:szCs w:val="21"/>
              </w:rPr>
              <w:t xml:space="preserve">anoxic </w:t>
            </w:r>
            <w:proofErr w:type="spellStart"/>
            <w:r w:rsidRPr="007911FA">
              <w:rPr>
                <w:rFonts w:ascii="Times New Roman" w:hAnsi="Times New Roman" w:cs="Times New Roman"/>
                <w:color w:val="000000" w:themeColor="text1"/>
                <w:sz w:val="21"/>
                <w:szCs w:val="21"/>
              </w:rPr>
              <w:t>oxic</w:t>
            </w:r>
            <w:proofErr w:type="spellEnd"/>
            <w:r w:rsidRPr="007911FA">
              <w:rPr>
                <w:rFonts w:ascii="Times New Roman" w:hAnsi="Times New Roman" w:cs="Times New Roman"/>
                <w:color w:val="000000" w:themeColor="text1"/>
                <w:sz w:val="21"/>
                <w:szCs w:val="21"/>
              </w:rPr>
              <w:t xml:space="preserve"> </w:t>
            </w:r>
          </w:p>
        </w:tc>
        <w:tc>
          <w:tcPr>
            <w:tcW w:w="2035"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sz w:val="21"/>
                <w:szCs w:val="21"/>
              </w:rPr>
            </w:pPr>
            <w:r w:rsidRPr="007911FA">
              <w:rPr>
                <w:rFonts w:ascii="Times New Roman" w:hAnsi="Times New Roman" w:cs="Times New Roman"/>
                <w:color w:val="000000" w:themeColor="text1"/>
                <w:sz w:val="21"/>
                <w:szCs w:val="21"/>
              </w:rPr>
              <w:t>A/O</w:t>
            </w:r>
          </w:p>
        </w:tc>
      </w:tr>
      <w:tr w:rsidR="007911FA" w:rsidRPr="007911FA" w:rsidTr="00D45FF4">
        <w:tc>
          <w:tcPr>
            <w:tcW w:w="6487"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宋体" w:hAnsi="Times New Roman" w:cs="Times New Roman"/>
                <w:b/>
                <w:sz w:val="21"/>
                <w:szCs w:val="21"/>
              </w:rPr>
            </w:pPr>
            <w:r w:rsidRPr="007911FA">
              <w:rPr>
                <w:rFonts w:ascii="Times New Roman" w:hAnsi="Times New Roman" w:cs="Times New Roman"/>
                <w:color w:val="000000" w:themeColor="text1"/>
                <w:sz w:val="21"/>
                <w:szCs w:val="21"/>
              </w:rPr>
              <w:t>sequencing batch reactor activated sludge</w:t>
            </w:r>
          </w:p>
        </w:tc>
        <w:tc>
          <w:tcPr>
            <w:tcW w:w="2035" w:type="dxa"/>
          </w:tcPr>
          <w:p w:rsidR="007911FA" w:rsidRPr="007911FA" w:rsidRDefault="007911FA" w:rsidP="00D45FF4">
            <w:pPr>
              <w:autoSpaceDE w:val="0"/>
              <w:autoSpaceDN w:val="0"/>
              <w:spacing w:after="0" w:line="288" w:lineRule="auto"/>
              <w:ind w:firstLineChars="0" w:firstLine="0"/>
              <w:jc w:val="both"/>
              <w:outlineLvl w:val="0"/>
              <w:rPr>
                <w:rFonts w:ascii="Times New Roman" w:eastAsiaTheme="minorEastAsia" w:hAnsi="Times New Roman" w:cs="Times New Roman"/>
                <w:sz w:val="21"/>
                <w:szCs w:val="21"/>
              </w:rPr>
            </w:pPr>
            <w:r w:rsidRPr="007911FA">
              <w:rPr>
                <w:rFonts w:ascii="Times New Roman" w:hAnsi="Times New Roman" w:cs="Times New Roman"/>
                <w:color w:val="000000" w:themeColor="text1"/>
                <w:sz w:val="21"/>
                <w:szCs w:val="21"/>
              </w:rPr>
              <w:t>SBR</w:t>
            </w:r>
          </w:p>
        </w:tc>
      </w:tr>
      <w:tr w:rsidR="0005345B" w:rsidRPr="007911FA" w:rsidTr="00D45FF4">
        <w:tc>
          <w:tcPr>
            <w:tcW w:w="6487" w:type="dxa"/>
          </w:tcPr>
          <w:p w:rsidR="0005345B" w:rsidRPr="0005345B" w:rsidRDefault="0005345B" w:rsidP="0005345B">
            <w:pPr>
              <w:autoSpaceDE w:val="0"/>
              <w:autoSpaceDN w:val="0"/>
              <w:spacing w:after="0" w:line="288" w:lineRule="auto"/>
              <w:ind w:firstLineChars="0" w:firstLine="0"/>
              <w:jc w:val="both"/>
              <w:outlineLvl w:val="0"/>
              <w:rPr>
                <w:rFonts w:ascii="Times New Roman" w:hAnsi="Times New Roman" w:cs="Times New Roman"/>
                <w:color w:val="000000" w:themeColor="text1"/>
                <w:sz w:val="21"/>
                <w:szCs w:val="21"/>
              </w:rPr>
            </w:pPr>
            <w:r w:rsidRPr="0005345B">
              <w:rPr>
                <w:rFonts w:ascii="Times New Roman" w:eastAsia="MyriadPro-Semibold" w:hAnsi="Times New Roman" w:cs="Times New Roman" w:hint="eastAsia"/>
                <w:sz w:val="21"/>
                <w:szCs w:val="21"/>
              </w:rPr>
              <w:t>w</w:t>
            </w:r>
            <w:r w:rsidRPr="0005345B">
              <w:rPr>
                <w:rFonts w:ascii="Times New Roman" w:eastAsia="MyriadPro-Semibold" w:hAnsi="Times New Roman" w:cs="Times New Roman"/>
                <w:sz w:val="21"/>
                <w:szCs w:val="21"/>
              </w:rPr>
              <w:t xml:space="preserve">astewater treatment plants </w:t>
            </w:r>
          </w:p>
        </w:tc>
        <w:tc>
          <w:tcPr>
            <w:tcW w:w="2035" w:type="dxa"/>
          </w:tcPr>
          <w:p w:rsidR="0005345B" w:rsidRPr="007911FA" w:rsidRDefault="0005345B" w:rsidP="00D45FF4">
            <w:pPr>
              <w:autoSpaceDE w:val="0"/>
              <w:autoSpaceDN w:val="0"/>
              <w:spacing w:after="0" w:line="288" w:lineRule="auto"/>
              <w:ind w:firstLineChars="0" w:firstLine="0"/>
              <w:jc w:val="both"/>
              <w:outlineLvl w:val="0"/>
              <w:rPr>
                <w:rFonts w:ascii="Times New Roman" w:hAnsi="Times New Roman" w:cs="Times New Roman"/>
                <w:color w:val="000000" w:themeColor="text1"/>
                <w:sz w:val="21"/>
                <w:szCs w:val="21"/>
              </w:rPr>
            </w:pPr>
            <w:r w:rsidRPr="0005345B">
              <w:rPr>
                <w:rFonts w:ascii="Times New Roman" w:hAnsi="Times New Roman" w:cs="Times New Roman"/>
                <w:color w:val="000000" w:themeColor="text1"/>
                <w:sz w:val="21"/>
                <w:szCs w:val="21"/>
              </w:rPr>
              <w:t>WWTP</w:t>
            </w:r>
          </w:p>
        </w:tc>
      </w:tr>
      <w:tr w:rsidR="0005345B" w:rsidRPr="007911FA" w:rsidTr="00D45FF4">
        <w:tc>
          <w:tcPr>
            <w:tcW w:w="6487" w:type="dxa"/>
          </w:tcPr>
          <w:p w:rsidR="0005345B" w:rsidRPr="0005345B" w:rsidRDefault="0005345B" w:rsidP="0005345B">
            <w:pPr>
              <w:autoSpaceDE w:val="0"/>
              <w:autoSpaceDN w:val="0"/>
              <w:spacing w:after="0" w:line="288" w:lineRule="auto"/>
              <w:ind w:firstLineChars="0" w:firstLine="0"/>
              <w:jc w:val="both"/>
              <w:outlineLvl w:val="0"/>
              <w:rPr>
                <w:rFonts w:ascii="Times New Roman" w:eastAsia="MyriadPro-Semibold" w:hAnsi="Times New Roman" w:cs="Times New Roman"/>
                <w:sz w:val="21"/>
                <w:szCs w:val="21"/>
              </w:rPr>
            </w:pPr>
            <w:r w:rsidRPr="0005345B">
              <w:rPr>
                <w:rFonts w:ascii="Times New Roman" w:eastAsia="MyriadPro-Semibold" w:hAnsi="Times New Roman" w:cs="Times New Roman"/>
                <w:sz w:val="21"/>
                <w:szCs w:val="21"/>
              </w:rPr>
              <w:t>contaminants of emerging concern</w:t>
            </w:r>
          </w:p>
        </w:tc>
        <w:tc>
          <w:tcPr>
            <w:tcW w:w="2035" w:type="dxa"/>
          </w:tcPr>
          <w:p w:rsidR="0005345B" w:rsidRPr="0005345B" w:rsidRDefault="0005345B" w:rsidP="00D45FF4">
            <w:pPr>
              <w:autoSpaceDE w:val="0"/>
              <w:autoSpaceDN w:val="0"/>
              <w:spacing w:after="0" w:line="288" w:lineRule="auto"/>
              <w:ind w:firstLineChars="0" w:firstLine="0"/>
              <w:jc w:val="both"/>
              <w:outlineLvl w:val="0"/>
              <w:rPr>
                <w:rFonts w:ascii="Times New Roman" w:hAnsi="Times New Roman" w:cs="Times New Roman"/>
                <w:color w:val="000000" w:themeColor="text1"/>
                <w:sz w:val="21"/>
                <w:szCs w:val="21"/>
              </w:rPr>
            </w:pPr>
            <w:r w:rsidRPr="0005345B">
              <w:rPr>
                <w:rFonts w:ascii="Times New Roman" w:eastAsia="MyriadPro-Semibold" w:hAnsi="Times New Roman" w:cs="Times New Roman"/>
                <w:sz w:val="21"/>
                <w:szCs w:val="21"/>
              </w:rPr>
              <w:t>CECs</w:t>
            </w:r>
          </w:p>
        </w:tc>
      </w:tr>
    </w:tbl>
    <w:p w:rsidR="007911FA" w:rsidRPr="00E36189" w:rsidRDefault="007911FA" w:rsidP="00E36189">
      <w:pPr>
        <w:widowControl w:val="0"/>
        <w:autoSpaceDE w:val="0"/>
        <w:autoSpaceDN w:val="0"/>
        <w:snapToGrid/>
        <w:spacing w:before="100" w:beforeAutospacing="1" w:after="100" w:afterAutospacing="1" w:line="240" w:lineRule="auto"/>
        <w:ind w:firstLineChars="0" w:firstLine="0"/>
        <w:rPr>
          <w:rFonts w:ascii="Times New Roman" w:eastAsia="宋体" w:hAnsi="Times New Roman" w:cs="Times New Roman"/>
          <w:color w:val="000000" w:themeColor="text1"/>
          <w:szCs w:val="24"/>
        </w:rPr>
      </w:pPr>
    </w:p>
    <w:sectPr w:rsidR="007911FA" w:rsidRPr="00E36189" w:rsidSect="00026378">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708" w:footer="708"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37AC" w:rsidRDefault="006437AC" w:rsidP="00E36189">
      <w:pPr>
        <w:spacing w:after="0" w:line="240" w:lineRule="auto"/>
        <w:ind w:firstLine="480"/>
      </w:pPr>
      <w:r>
        <w:separator/>
      </w:r>
    </w:p>
  </w:endnote>
  <w:endnote w:type="continuationSeparator" w:id="0">
    <w:p w:rsidR="006437AC" w:rsidRDefault="006437AC" w:rsidP="00E36189">
      <w:pPr>
        <w:spacing w:after="0"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Pro-Semibold">
    <w:altName w:val="Arial Unicode MS"/>
    <w:panose1 w:val="00000000000000000000"/>
    <w:charset w:val="86"/>
    <w:family w:val="swiss"/>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7598" w:rsidRDefault="00037598">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840690"/>
      <w:docPartObj>
        <w:docPartGallery w:val="Page Numbers (Bottom of Page)"/>
        <w:docPartUnique/>
      </w:docPartObj>
    </w:sdtPr>
    <w:sdtEndPr/>
    <w:sdtContent>
      <w:p w:rsidR="00A46498" w:rsidRDefault="00E17B68" w:rsidP="00A46498">
        <w:pPr>
          <w:pStyle w:val="a4"/>
          <w:ind w:firstLine="480"/>
          <w:jc w:val="center"/>
        </w:pPr>
        <w:r>
          <w:fldChar w:fldCharType="begin"/>
        </w:r>
        <w:r w:rsidR="00731361">
          <w:instrText xml:space="preserve"> PAGE   \* MERGEFORMAT </w:instrText>
        </w:r>
        <w:r>
          <w:fldChar w:fldCharType="separate"/>
        </w:r>
        <w:r w:rsidR="00374FF3" w:rsidRPr="00374FF3">
          <w:rPr>
            <w:noProof/>
            <w:lang w:val="zh-CN"/>
          </w:rPr>
          <w:t>3</w:t>
        </w:r>
        <w:r>
          <w:rPr>
            <w:noProof/>
            <w:lang w:val="zh-CN"/>
          </w:rPr>
          <w:fldChar w:fldCharType="end"/>
        </w:r>
      </w:p>
    </w:sdtContent>
  </w:sdt>
  <w:p w:rsidR="00037598" w:rsidRDefault="00037598">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7598" w:rsidRDefault="0003759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37AC" w:rsidRDefault="006437AC" w:rsidP="00E36189">
      <w:pPr>
        <w:spacing w:after="0" w:line="240" w:lineRule="auto"/>
        <w:ind w:firstLine="480"/>
      </w:pPr>
      <w:r>
        <w:separator/>
      </w:r>
    </w:p>
  </w:footnote>
  <w:footnote w:type="continuationSeparator" w:id="0">
    <w:p w:rsidR="006437AC" w:rsidRDefault="006437AC" w:rsidP="00E36189">
      <w:pPr>
        <w:spacing w:after="0"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7598" w:rsidRDefault="00037598">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6515" w:rsidRDefault="006437AC">
    <w:pPr>
      <w:ind w:firstLine="48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7598" w:rsidRDefault="00037598">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36189"/>
    <w:rsid w:val="00020DC0"/>
    <w:rsid w:val="00034697"/>
    <w:rsid w:val="00037598"/>
    <w:rsid w:val="0005345B"/>
    <w:rsid w:val="00071543"/>
    <w:rsid w:val="001E009E"/>
    <w:rsid w:val="00295AE4"/>
    <w:rsid w:val="003558B1"/>
    <w:rsid w:val="00374FF3"/>
    <w:rsid w:val="0041719D"/>
    <w:rsid w:val="00447ABC"/>
    <w:rsid w:val="004F6207"/>
    <w:rsid w:val="00506637"/>
    <w:rsid w:val="005E7911"/>
    <w:rsid w:val="006437AC"/>
    <w:rsid w:val="00731361"/>
    <w:rsid w:val="007911FA"/>
    <w:rsid w:val="007D4D58"/>
    <w:rsid w:val="00894AA2"/>
    <w:rsid w:val="00A23477"/>
    <w:rsid w:val="00A2530F"/>
    <w:rsid w:val="00A31117"/>
    <w:rsid w:val="00A46498"/>
    <w:rsid w:val="00AB277C"/>
    <w:rsid w:val="00B06CE9"/>
    <w:rsid w:val="00BC67F0"/>
    <w:rsid w:val="00C525CE"/>
    <w:rsid w:val="00C90742"/>
    <w:rsid w:val="00D706A9"/>
    <w:rsid w:val="00DD3A37"/>
    <w:rsid w:val="00E17B68"/>
    <w:rsid w:val="00E36189"/>
    <w:rsid w:val="00E725E9"/>
    <w:rsid w:val="00FB6DE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6189"/>
    <w:pPr>
      <w:adjustRightInd w:val="0"/>
      <w:snapToGrid w:val="0"/>
      <w:spacing w:after="200" w:line="300" w:lineRule="auto"/>
      <w:ind w:firstLineChars="200" w:firstLine="200"/>
    </w:pPr>
    <w:rPr>
      <w:rFonts w:ascii="Tahoma" w:eastAsia="Times New Roman" w:hAnsi="Tahoma"/>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36189"/>
    <w:pPr>
      <w:widowControl w:val="0"/>
      <w:pBdr>
        <w:bottom w:val="single" w:sz="6" w:space="1" w:color="auto"/>
      </w:pBdr>
      <w:tabs>
        <w:tab w:val="center" w:pos="4153"/>
        <w:tab w:val="right" w:pos="8306"/>
      </w:tabs>
      <w:adjustRightInd/>
      <w:spacing w:after="0" w:line="240" w:lineRule="auto"/>
      <w:ind w:firstLineChars="0" w:firstLine="0"/>
      <w:jc w:val="center"/>
    </w:pPr>
    <w:rPr>
      <w:rFonts w:asciiTheme="minorHAnsi" w:eastAsiaTheme="minorEastAsia" w:hAnsiTheme="minorHAnsi"/>
      <w:kern w:val="2"/>
      <w:sz w:val="18"/>
      <w:szCs w:val="18"/>
    </w:rPr>
  </w:style>
  <w:style w:type="character" w:customStyle="1" w:styleId="Char">
    <w:name w:val="页眉 Char"/>
    <w:basedOn w:val="a0"/>
    <w:link w:val="a3"/>
    <w:uiPriority w:val="99"/>
    <w:semiHidden/>
    <w:rsid w:val="00E36189"/>
    <w:rPr>
      <w:sz w:val="18"/>
      <w:szCs w:val="18"/>
    </w:rPr>
  </w:style>
  <w:style w:type="paragraph" w:styleId="a4">
    <w:name w:val="footer"/>
    <w:basedOn w:val="a"/>
    <w:link w:val="Char0"/>
    <w:uiPriority w:val="99"/>
    <w:unhideWhenUsed/>
    <w:rsid w:val="00E36189"/>
    <w:pPr>
      <w:widowControl w:val="0"/>
      <w:tabs>
        <w:tab w:val="center" w:pos="4153"/>
        <w:tab w:val="right" w:pos="8306"/>
      </w:tabs>
      <w:adjustRightInd/>
      <w:spacing w:after="0" w:line="240" w:lineRule="auto"/>
      <w:ind w:firstLineChars="0" w:firstLine="0"/>
    </w:pPr>
    <w:rPr>
      <w:rFonts w:asciiTheme="minorHAnsi" w:eastAsiaTheme="minorEastAsia" w:hAnsiTheme="minorHAnsi"/>
      <w:kern w:val="2"/>
      <w:sz w:val="18"/>
      <w:szCs w:val="18"/>
    </w:rPr>
  </w:style>
  <w:style w:type="character" w:customStyle="1" w:styleId="Char0">
    <w:name w:val="页脚 Char"/>
    <w:basedOn w:val="a0"/>
    <w:link w:val="a4"/>
    <w:uiPriority w:val="99"/>
    <w:rsid w:val="00E36189"/>
    <w:rPr>
      <w:sz w:val="18"/>
      <w:szCs w:val="18"/>
    </w:rPr>
  </w:style>
  <w:style w:type="character" w:styleId="a5">
    <w:name w:val="line number"/>
    <w:basedOn w:val="a0"/>
    <w:uiPriority w:val="99"/>
    <w:semiHidden/>
    <w:unhideWhenUsed/>
    <w:rsid w:val="00E36189"/>
  </w:style>
  <w:style w:type="paragraph" w:styleId="a6">
    <w:name w:val="Document Map"/>
    <w:basedOn w:val="a"/>
    <w:link w:val="Char1"/>
    <w:uiPriority w:val="99"/>
    <w:semiHidden/>
    <w:unhideWhenUsed/>
    <w:rsid w:val="007D4D58"/>
    <w:rPr>
      <w:rFonts w:ascii="宋体" w:eastAsia="宋体"/>
      <w:sz w:val="18"/>
      <w:szCs w:val="18"/>
    </w:rPr>
  </w:style>
  <w:style w:type="character" w:customStyle="1" w:styleId="Char1">
    <w:name w:val="文档结构图 Char"/>
    <w:basedOn w:val="a0"/>
    <w:link w:val="a6"/>
    <w:uiPriority w:val="99"/>
    <w:semiHidden/>
    <w:rsid w:val="007D4D58"/>
    <w:rPr>
      <w:rFonts w:ascii="宋体" w:eastAsia="宋体" w:hAnsi="Tahoma"/>
      <w:kern w:val="0"/>
      <w:sz w:val="18"/>
      <w:szCs w:val="18"/>
    </w:rPr>
  </w:style>
  <w:style w:type="character" w:styleId="a7">
    <w:name w:val="Hyperlink"/>
    <w:basedOn w:val="a0"/>
    <w:uiPriority w:val="99"/>
    <w:unhideWhenUsed/>
    <w:rsid w:val="00BC67F0"/>
    <w:rPr>
      <w:color w:val="0000FF" w:themeColor="hyperlink"/>
      <w:u w:val="single"/>
    </w:rPr>
  </w:style>
  <w:style w:type="table" w:styleId="a8">
    <w:name w:val="Table Grid"/>
    <w:basedOn w:val="a1"/>
    <w:uiPriority w:val="59"/>
    <w:rsid w:val="00295AE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4013935">
      <w:bodyDiv w:val="1"/>
      <w:marLeft w:val="0"/>
      <w:marRight w:val="0"/>
      <w:marTop w:val="0"/>
      <w:marBottom w:val="0"/>
      <w:divBdr>
        <w:top w:val="none" w:sz="0" w:space="0" w:color="auto"/>
        <w:left w:val="none" w:sz="0" w:space="0" w:color="auto"/>
        <w:bottom w:val="none" w:sz="0" w:space="0" w:color="auto"/>
        <w:right w:val="none" w:sz="0" w:space="0" w:color="auto"/>
      </w:divBdr>
    </w:div>
    <w:div w:id="1240361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xujian@craes.org.cn" TargetMode="External"/><Relationship Id="rId12" Type="http://schemas.openxmlformats.org/officeDocument/2006/relationships/header" Target="head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4</Pages>
  <Words>529</Words>
  <Characters>3016</Characters>
  <Application>Microsoft Office Word</Application>
  <DocSecurity>0</DocSecurity>
  <Lines>25</Lines>
  <Paragraphs>7</Paragraphs>
  <ScaleCrop>false</ScaleCrop>
  <Company>Microsoft</Company>
  <LinksUpToDate>false</LinksUpToDate>
  <CharactersWithSpaces>3538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deng</dc:creator>
  <cp:keywords/>
  <dc:description/>
  <cp:lastModifiedBy>dell</cp:lastModifiedBy>
  <cp:revision>17</cp:revision>
  <dcterms:created xsi:type="dcterms:W3CDTF">2019-09-30T19:05:00Z</dcterms:created>
  <dcterms:modified xsi:type="dcterms:W3CDTF">2019-12-16T08:35:00Z</dcterms:modified>
</cp:coreProperties>
</file>